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styles.xml" ContentType="application/vnd.openxmlformats-officedocument.wordprocessingml.styles+xml"/>
  <Override PartName="/word/glossary/styles.xml" ContentType="application/vnd.openxmlformats-officedocument.wordprocessingml.styl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0D3413" w14:textId="5F800FF5" w:rsidR="00DA3618" w:rsidRDefault="00DA3618" w:rsidP="00D900D6">
      <w:pPr>
        <w:autoSpaceDE w:val="0"/>
        <w:autoSpaceDN w:val="0"/>
        <w:adjustRightInd w:val="0"/>
        <w:spacing w:after="0" w:line="240" w:lineRule="auto"/>
        <w:jc w:val="both"/>
        <w:rPr>
          <w:rFonts w:cstheme="minorHAnsi"/>
          <w:b/>
          <w:bCs/>
          <w:sz w:val="50"/>
          <w:szCs w:val="50"/>
        </w:rPr>
      </w:pPr>
      <w:r>
        <w:rPr>
          <w:rFonts w:cstheme="minorHAnsi"/>
          <w:b/>
          <w:bCs/>
          <w:sz w:val="50"/>
          <w:szCs w:val="50"/>
        </w:rPr>
        <w:t>_____________________________________</w:t>
      </w:r>
    </w:p>
    <w:p w14:paraId="6BF31598" w14:textId="16F5192D" w:rsidR="005E2DE6" w:rsidRDefault="006170D0" w:rsidP="005E2DE6">
      <w:pPr>
        <w:autoSpaceDE w:val="0"/>
        <w:autoSpaceDN w:val="0"/>
        <w:adjustRightInd w:val="0"/>
        <w:spacing w:after="0" w:line="240" w:lineRule="auto"/>
        <w:rPr>
          <w:rFonts w:cstheme="minorHAnsi"/>
          <w:b/>
          <w:bCs/>
          <w:sz w:val="44"/>
          <w:szCs w:val="44"/>
        </w:rPr>
      </w:pPr>
      <w:r w:rsidRPr="005E2DE6">
        <w:rPr>
          <w:rFonts w:cstheme="minorHAnsi"/>
          <w:b/>
          <w:bCs/>
          <w:sz w:val="44"/>
          <w:szCs w:val="44"/>
        </w:rPr>
        <w:t xml:space="preserve">Solutions for </w:t>
      </w:r>
      <w:r w:rsidR="00302202" w:rsidRPr="005E2DE6">
        <w:rPr>
          <w:rFonts w:cstheme="minorHAnsi"/>
          <w:b/>
          <w:bCs/>
          <w:sz w:val="44"/>
          <w:szCs w:val="44"/>
        </w:rPr>
        <w:t>Converge</w:t>
      </w:r>
      <w:r w:rsidR="00307B45" w:rsidRPr="005E2DE6">
        <w:rPr>
          <w:rFonts w:cstheme="minorHAnsi"/>
          <w:b/>
          <w:bCs/>
          <w:sz w:val="44"/>
          <w:szCs w:val="44"/>
        </w:rPr>
        <w:t>nce</w:t>
      </w:r>
      <w:r w:rsidR="00302202" w:rsidRPr="005E2DE6">
        <w:rPr>
          <w:rFonts w:cstheme="minorHAnsi"/>
          <w:b/>
          <w:bCs/>
          <w:sz w:val="44"/>
          <w:szCs w:val="44"/>
        </w:rPr>
        <w:t xml:space="preserve"> OT and IT</w:t>
      </w:r>
      <w:r w:rsidR="00733376" w:rsidRPr="005E2DE6">
        <w:rPr>
          <w:rFonts w:cstheme="minorHAnsi"/>
          <w:b/>
          <w:bCs/>
          <w:sz w:val="44"/>
          <w:szCs w:val="44"/>
        </w:rPr>
        <w:t>,</w:t>
      </w:r>
      <w:r w:rsidR="00C469A2" w:rsidRPr="005E2DE6">
        <w:rPr>
          <w:rFonts w:cstheme="minorHAnsi"/>
          <w:b/>
          <w:bCs/>
          <w:sz w:val="44"/>
          <w:szCs w:val="44"/>
        </w:rPr>
        <w:t xml:space="preserve"> </w:t>
      </w:r>
      <w:r w:rsidR="00733376" w:rsidRPr="005E2DE6">
        <w:rPr>
          <w:rFonts w:cstheme="minorHAnsi"/>
          <w:b/>
          <w:bCs/>
          <w:sz w:val="44"/>
          <w:szCs w:val="44"/>
        </w:rPr>
        <w:t xml:space="preserve">Implementation of </w:t>
      </w:r>
      <w:r w:rsidR="00302202" w:rsidRPr="005E2DE6">
        <w:rPr>
          <w:rFonts w:cstheme="minorHAnsi"/>
          <w:b/>
          <w:bCs/>
          <w:sz w:val="44"/>
          <w:szCs w:val="44"/>
        </w:rPr>
        <w:t>Enterprise-Level information contextualization from Industrial Data</w:t>
      </w:r>
      <w:r w:rsidR="005D729D" w:rsidRPr="005E2DE6">
        <w:rPr>
          <w:rFonts w:cstheme="minorHAnsi"/>
          <w:b/>
          <w:bCs/>
          <w:sz w:val="44"/>
          <w:szCs w:val="44"/>
        </w:rPr>
        <w:t xml:space="preserve"> sources.</w:t>
      </w:r>
    </w:p>
    <w:p w14:paraId="53D38D6B" w14:textId="2BD71672" w:rsidR="005E2DE6" w:rsidRPr="005E2DE6" w:rsidRDefault="001A156F" w:rsidP="005E2DE6">
      <w:pPr>
        <w:autoSpaceDE w:val="0"/>
        <w:autoSpaceDN w:val="0"/>
        <w:adjustRightInd w:val="0"/>
        <w:spacing w:after="0" w:line="240" w:lineRule="auto"/>
        <w:rPr>
          <w:rFonts w:cstheme="minorHAnsi"/>
          <w:b/>
          <w:bCs/>
          <w:sz w:val="44"/>
          <w:szCs w:val="44"/>
        </w:rPr>
      </w:pPr>
      <w:r>
        <w:rPr>
          <w:rFonts w:cstheme="minorHAnsi"/>
          <w:b/>
          <w:bCs/>
          <w:sz w:val="44"/>
          <w:szCs w:val="44"/>
        </w:rPr>
        <w:t>__________________________________________</w:t>
      </w:r>
    </w:p>
    <w:p w14:paraId="60FAF4A9" w14:textId="1688D6C8" w:rsidR="00993041" w:rsidRDefault="00993041" w:rsidP="001F05CC">
      <w:pPr>
        <w:autoSpaceDE w:val="0"/>
        <w:autoSpaceDN w:val="0"/>
        <w:adjustRightInd w:val="0"/>
        <w:spacing w:after="0" w:line="240" w:lineRule="auto"/>
        <w:rPr>
          <w:rFonts w:cstheme="minorHAnsi"/>
          <w:b/>
          <w:bCs/>
          <w:sz w:val="24"/>
          <w:szCs w:val="24"/>
        </w:rPr>
      </w:pPr>
    </w:p>
    <w:p w14:paraId="1AA472E7" w14:textId="6DD4CAE6" w:rsidR="00993041" w:rsidRDefault="00993041" w:rsidP="001F05CC">
      <w:pPr>
        <w:autoSpaceDE w:val="0"/>
        <w:autoSpaceDN w:val="0"/>
        <w:adjustRightInd w:val="0"/>
        <w:spacing w:after="0" w:line="240" w:lineRule="auto"/>
        <w:rPr>
          <w:rFonts w:cstheme="minorHAnsi"/>
          <w:b/>
          <w:bCs/>
          <w:sz w:val="24"/>
          <w:szCs w:val="24"/>
        </w:rPr>
      </w:pPr>
      <w:r>
        <w:rPr>
          <w:rFonts w:cstheme="minorHAnsi"/>
          <w:b/>
          <w:bCs/>
          <w:sz w:val="24"/>
          <w:szCs w:val="24"/>
        </w:rPr>
        <w:t>Contents</w:t>
      </w:r>
    </w:p>
    <w:p w14:paraId="1778C681" w14:textId="0F63FA8A" w:rsidR="00993041" w:rsidRDefault="00993041" w:rsidP="00A03212">
      <w:pPr>
        <w:autoSpaceDE w:val="0"/>
        <w:autoSpaceDN w:val="0"/>
        <w:adjustRightInd w:val="0"/>
        <w:spacing w:after="0" w:line="240" w:lineRule="auto"/>
        <w:jc w:val="both"/>
        <w:rPr>
          <w:rFonts w:cstheme="minorHAnsi"/>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4252"/>
      </w:tblGrid>
      <w:tr w:rsidR="006B7651" w:rsidRPr="00FC1596" w14:paraId="5E004F3C" w14:textId="77777777" w:rsidTr="00D42ACE">
        <w:tc>
          <w:tcPr>
            <w:tcW w:w="9350" w:type="dxa"/>
            <w:gridSpan w:val="2"/>
          </w:tcPr>
          <w:p w14:paraId="763B5A33" w14:textId="7A9472C0" w:rsidR="006B7651" w:rsidRPr="00821078" w:rsidRDefault="006B7651" w:rsidP="00821078">
            <w:pPr>
              <w:autoSpaceDE w:val="0"/>
              <w:autoSpaceDN w:val="0"/>
              <w:adjustRightInd w:val="0"/>
              <w:rPr>
                <w:rFonts w:cstheme="minorHAnsi"/>
                <w:b/>
                <w:bCs/>
                <w:sz w:val="24"/>
                <w:szCs w:val="24"/>
              </w:rPr>
            </w:pPr>
            <w:r w:rsidRPr="00FC1596">
              <w:rPr>
                <w:rFonts w:cstheme="minorHAnsi"/>
                <w:sz w:val="24"/>
                <w:szCs w:val="24"/>
              </w:rPr>
              <w:t>Tools and prerequisites</w:t>
            </w:r>
            <w:r w:rsidR="00821078" w:rsidRPr="008B2136">
              <w:rPr>
                <w:rFonts w:cstheme="minorHAnsi"/>
                <w:sz w:val="24"/>
                <w:szCs w:val="24"/>
                <w:u w:val="dottedHeavy"/>
              </w:rPr>
              <w:t xml:space="preserve">                                                                                                                            </w:t>
            </w:r>
            <w:r w:rsidRPr="00FC1596">
              <w:rPr>
                <w:rFonts w:cstheme="minorHAnsi"/>
                <w:sz w:val="24"/>
                <w:szCs w:val="24"/>
              </w:rPr>
              <w:t>2</w:t>
            </w:r>
          </w:p>
        </w:tc>
      </w:tr>
      <w:tr w:rsidR="001D458F" w:rsidRPr="00FC1596" w14:paraId="3AE37EAD" w14:textId="77777777" w:rsidTr="00D42ACE">
        <w:tc>
          <w:tcPr>
            <w:tcW w:w="5098" w:type="dxa"/>
          </w:tcPr>
          <w:p w14:paraId="0A134799" w14:textId="77777777" w:rsidR="001D458F" w:rsidRPr="00FC1596" w:rsidRDefault="001D458F" w:rsidP="001F05CC">
            <w:pPr>
              <w:autoSpaceDE w:val="0"/>
              <w:autoSpaceDN w:val="0"/>
              <w:adjustRightInd w:val="0"/>
              <w:rPr>
                <w:rFonts w:cstheme="minorHAnsi"/>
                <w:sz w:val="24"/>
                <w:szCs w:val="24"/>
              </w:rPr>
            </w:pPr>
          </w:p>
        </w:tc>
        <w:tc>
          <w:tcPr>
            <w:tcW w:w="4252" w:type="dxa"/>
          </w:tcPr>
          <w:p w14:paraId="5C80239F" w14:textId="77777777" w:rsidR="001D458F" w:rsidRPr="00FC1596" w:rsidRDefault="001D458F" w:rsidP="009F11EB">
            <w:pPr>
              <w:autoSpaceDE w:val="0"/>
              <w:autoSpaceDN w:val="0"/>
              <w:adjustRightInd w:val="0"/>
              <w:jc w:val="right"/>
              <w:rPr>
                <w:rFonts w:cstheme="minorHAnsi"/>
                <w:sz w:val="24"/>
                <w:szCs w:val="24"/>
              </w:rPr>
            </w:pPr>
          </w:p>
        </w:tc>
      </w:tr>
      <w:tr w:rsidR="00821078" w:rsidRPr="00FC1596" w14:paraId="2AD889AC" w14:textId="77777777" w:rsidTr="00D42ACE">
        <w:tc>
          <w:tcPr>
            <w:tcW w:w="9350" w:type="dxa"/>
            <w:gridSpan w:val="2"/>
          </w:tcPr>
          <w:p w14:paraId="54891ADE" w14:textId="425F5433" w:rsidR="00821078" w:rsidRPr="00FC1596" w:rsidRDefault="00821078" w:rsidP="00821078">
            <w:pPr>
              <w:autoSpaceDE w:val="0"/>
              <w:autoSpaceDN w:val="0"/>
              <w:adjustRightInd w:val="0"/>
              <w:rPr>
                <w:rFonts w:cstheme="minorHAnsi"/>
                <w:sz w:val="24"/>
                <w:szCs w:val="24"/>
              </w:rPr>
            </w:pPr>
            <w:r w:rsidRPr="00FC1596">
              <w:rPr>
                <w:rFonts w:cstheme="minorHAnsi"/>
                <w:sz w:val="24"/>
                <w:szCs w:val="24"/>
              </w:rPr>
              <w:t>Exploring OT/IT convergence solutions</w:t>
            </w:r>
            <w:r w:rsidR="009572EC" w:rsidRPr="00C26D4D">
              <w:rPr>
                <w:rFonts w:cstheme="minorHAnsi"/>
                <w:sz w:val="24"/>
                <w:szCs w:val="24"/>
                <w:u w:val="dottedHeavy"/>
              </w:rPr>
              <w:t xml:space="preserve">                                                                                                 </w:t>
            </w:r>
            <w:r w:rsidRPr="00FC1596">
              <w:rPr>
                <w:rFonts w:cstheme="minorHAnsi"/>
                <w:sz w:val="24"/>
                <w:szCs w:val="24"/>
              </w:rPr>
              <w:t>3</w:t>
            </w:r>
          </w:p>
        </w:tc>
      </w:tr>
      <w:tr w:rsidR="001D458F" w:rsidRPr="00FC1596" w14:paraId="5AF20547" w14:textId="77777777" w:rsidTr="00D42ACE">
        <w:tc>
          <w:tcPr>
            <w:tcW w:w="5098" w:type="dxa"/>
          </w:tcPr>
          <w:p w14:paraId="04582AD7" w14:textId="77777777" w:rsidR="001D458F" w:rsidRPr="00FC1596" w:rsidRDefault="001D458F" w:rsidP="001F05CC">
            <w:pPr>
              <w:autoSpaceDE w:val="0"/>
              <w:autoSpaceDN w:val="0"/>
              <w:adjustRightInd w:val="0"/>
              <w:rPr>
                <w:rFonts w:cstheme="minorHAnsi"/>
                <w:sz w:val="24"/>
                <w:szCs w:val="24"/>
              </w:rPr>
            </w:pPr>
          </w:p>
        </w:tc>
        <w:tc>
          <w:tcPr>
            <w:tcW w:w="4252" w:type="dxa"/>
          </w:tcPr>
          <w:p w14:paraId="79FC3108" w14:textId="77777777" w:rsidR="001D458F" w:rsidRPr="00FC1596" w:rsidRDefault="001D458F" w:rsidP="009F11EB">
            <w:pPr>
              <w:autoSpaceDE w:val="0"/>
              <w:autoSpaceDN w:val="0"/>
              <w:adjustRightInd w:val="0"/>
              <w:jc w:val="right"/>
              <w:rPr>
                <w:rFonts w:cstheme="minorHAnsi"/>
                <w:sz w:val="24"/>
                <w:szCs w:val="24"/>
              </w:rPr>
            </w:pPr>
          </w:p>
        </w:tc>
      </w:tr>
      <w:tr w:rsidR="001D458F" w:rsidRPr="00FC1596" w14:paraId="3E113115" w14:textId="77777777" w:rsidTr="00D42ACE">
        <w:tc>
          <w:tcPr>
            <w:tcW w:w="5098" w:type="dxa"/>
          </w:tcPr>
          <w:p w14:paraId="64407E1F" w14:textId="7B18BDA2" w:rsidR="001D458F" w:rsidRPr="00FC1596" w:rsidRDefault="001D458F" w:rsidP="001F05CC">
            <w:pPr>
              <w:autoSpaceDE w:val="0"/>
              <w:autoSpaceDN w:val="0"/>
              <w:adjustRightInd w:val="0"/>
              <w:rPr>
                <w:rFonts w:cstheme="minorHAnsi"/>
                <w:sz w:val="24"/>
                <w:szCs w:val="24"/>
              </w:rPr>
            </w:pPr>
            <w:r w:rsidRPr="00FC1596">
              <w:rPr>
                <w:rFonts w:cstheme="minorHAnsi"/>
                <w:sz w:val="24"/>
                <w:szCs w:val="24"/>
              </w:rPr>
              <w:t>Developing OT/IT convergence solutions</w:t>
            </w:r>
          </w:p>
        </w:tc>
        <w:tc>
          <w:tcPr>
            <w:tcW w:w="4252" w:type="dxa"/>
          </w:tcPr>
          <w:p w14:paraId="628C5E79" w14:textId="5C312DF8" w:rsidR="001D458F" w:rsidRPr="00FC1596" w:rsidRDefault="001D458F" w:rsidP="009F11EB">
            <w:pPr>
              <w:autoSpaceDE w:val="0"/>
              <w:autoSpaceDN w:val="0"/>
              <w:adjustRightInd w:val="0"/>
              <w:jc w:val="right"/>
              <w:rPr>
                <w:rFonts w:cstheme="minorHAnsi"/>
                <w:sz w:val="24"/>
                <w:szCs w:val="24"/>
              </w:rPr>
            </w:pPr>
          </w:p>
        </w:tc>
      </w:tr>
      <w:tr w:rsidR="00C05C99" w:rsidRPr="00FC1596" w14:paraId="6838012B" w14:textId="77777777" w:rsidTr="00D42ACE">
        <w:tc>
          <w:tcPr>
            <w:tcW w:w="9350" w:type="dxa"/>
            <w:gridSpan w:val="2"/>
          </w:tcPr>
          <w:p w14:paraId="24303398" w14:textId="72793082" w:rsidR="00C05C99" w:rsidRPr="00FC1596" w:rsidRDefault="00C05C99" w:rsidP="00C05C99">
            <w:pPr>
              <w:autoSpaceDE w:val="0"/>
              <w:autoSpaceDN w:val="0"/>
              <w:adjustRightInd w:val="0"/>
              <w:rPr>
                <w:rFonts w:cstheme="minorHAnsi"/>
                <w:sz w:val="24"/>
                <w:szCs w:val="24"/>
              </w:rPr>
            </w:pPr>
            <w:r w:rsidRPr="00FC1596">
              <w:rPr>
                <w:rFonts w:cstheme="minorHAnsi"/>
                <w:sz w:val="24"/>
                <w:szCs w:val="24"/>
              </w:rPr>
              <w:t>Data Sources</w:t>
            </w:r>
            <w:r w:rsidR="007A18BA" w:rsidRPr="00C26D4D">
              <w:rPr>
                <w:rFonts w:cstheme="minorHAnsi"/>
                <w:sz w:val="24"/>
                <w:szCs w:val="24"/>
                <w:u w:val="dottedHeavy"/>
              </w:rPr>
              <w:t xml:space="preserve">                                                                                                                                              </w:t>
            </w:r>
            <w:r w:rsidRPr="00FC1596">
              <w:rPr>
                <w:rFonts w:cstheme="minorHAnsi"/>
                <w:sz w:val="24"/>
                <w:szCs w:val="24"/>
              </w:rPr>
              <w:t>5</w:t>
            </w:r>
          </w:p>
        </w:tc>
      </w:tr>
      <w:tr w:rsidR="007A18BA" w:rsidRPr="00FC1596" w14:paraId="4F966B6F" w14:textId="77777777" w:rsidTr="00D42ACE">
        <w:tc>
          <w:tcPr>
            <w:tcW w:w="9350" w:type="dxa"/>
            <w:gridSpan w:val="2"/>
          </w:tcPr>
          <w:p w14:paraId="473822A8" w14:textId="38DB4FC2" w:rsidR="007A18BA" w:rsidRPr="00FC1596" w:rsidRDefault="007A18BA" w:rsidP="007A18BA">
            <w:pPr>
              <w:autoSpaceDE w:val="0"/>
              <w:autoSpaceDN w:val="0"/>
              <w:adjustRightInd w:val="0"/>
              <w:rPr>
                <w:rFonts w:cstheme="minorHAnsi"/>
                <w:sz w:val="24"/>
                <w:szCs w:val="24"/>
              </w:rPr>
            </w:pPr>
            <w:r w:rsidRPr="00FC1596">
              <w:rPr>
                <w:rFonts w:cstheme="minorHAnsi"/>
                <w:sz w:val="24"/>
                <w:szCs w:val="24"/>
              </w:rPr>
              <w:t>Models</w:t>
            </w:r>
            <w:r w:rsidR="000E5DCE" w:rsidRPr="000E5DCE">
              <w:rPr>
                <w:rFonts w:cstheme="minorHAnsi"/>
                <w:sz w:val="24"/>
                <w:szCs w:val="24"/>
                <w:u w:val="dottedHeavy"/>
              </w:rPr>
              <w:t xml:space="preserve">                                                                                                                                                        </w:t>
            </w:r>
            <w:r w:rsidRPr="00FC1596">
              <w:rPr>
                <w:rFonts w:cstheme="minorHAnsi"/>
                <w:sz w:val="24"/>
                <w:szCs w:val="24"/>
              </w:rPr>
              <w:t>7</w:t>
            </w:r>
          </w:p>
        </w:tc>
      </w:tr>
      <w:tr w:rsidR="007A18BA" w:rsidRPr="00FC1596" w14:paraId="36827390" w14:textId="77777777" w:rsidTr="00D42ACE">
        <w:tc>
          <w:tcPr>
            <w:tcW w:w="9350" w:type="dxa"/>
            <w:gridSpan w:val="2"/>
          </w:tcPr>
          <w:p w14:paraId="6945D17C" w14:textId="5F07F78B" w:rsidR="007A18BA" w:rsidRPr="00FC1596" w:rsidRDefault="007A18BA" w:rsidP="007A18BA">
            <w:pPr>
              <w:autoSpaceDE w:val="0"/>
              <w:autoSpaceDN w:val="0"/>
              <w:adjustRightInd w:val="0"/>
              <w:rPr>
                <w:rFonts w:cstheme="minorHAnsi"/>
                <w:sz w:val="24"/>
                <w:szCs w:val="24"/>
              </w:rPr>
            </w:pPr>
            <w:r w:rsidRPr="00FC1596">
              <w:rPr>
                <w:rFonts w:cstheme="minorHAnsi"/>
                <w:color w:val="000000"/>
                <w:sz w:val="24"/>
                <w:szCs w:val="24"/>
              </w:rPr>
              <w:t>Use case 1: Smart Objects</w:t>
            </w:r>
            <w:r w:rsidRPr="000E5DCE">
              <w:rPr>
                <w:rFonts w:cstheme="minorHAnsi"/>
                <w:color w:val="000000"/>
                <w:sz w:val="24"/>
                <w:szCs w:val="24"/>
                <w:u w:val="dottedHeavy"/>
              </w:rPr>
              <w:t xml:space="preserve">                                                                                                                     </w:t>
            </w:r>
            <w:r w:rsidRPr="00FC1596">
              <w:rPr>
                <w:rFonts w:cstheme="minorHAnsi"/>
                <w:sz w:val="24"/>
                <w:szCs w:val="24"/>
              </w:rPr>
              <w:t>12</w:t>
            </w:r>
          </w:p>
        </w:tc>
      </w:tr>
      <w:tr w:rsidR="007A18BA" w:rsidRPr="00FC1596" w14:paraId="6858A37D" w14:textId="77777777" w:rsidTr="00D42ACE">
        <w:tc>
          <w:tcPr>
            <w:tcW w:w="9350" w:type="dxa"/>
            <w:gridSpan w:val="2"/>
          </w:tcPr>
          <w:p w14:paraId="6398649C" w14:textId="10E1BBF1" w:rsidR="007A18BA" w:rsidRPr="00FC1596" w:rsidRDefault="007A18BA" w:rsidP="007A18BA">
            <w:pPr>
              <w:autoSpaceDE w:val="0"/>
              <w:autoSpaceDN w:val="0"/>
              <w:adjustRightInd w:val="0"/>
              <w:rPr>
                <w:rFonts w:cstheme="minorHAnsi"/>
                <w:sz w:val="24"/>
                <w:szCs w:val="24"/>
              </w:rPr>
            </w:pPr>
            <w:r w:rsidRPr="00FC1596">
              <w:rPr>
                <w:rFonts w:cstheme="minorHAnsi"/>
                <w:sz w:val="24"/>
                <w:szCs w:val="24"/>
              </w:rPr>
              <w:t xml:space="preserve">Use Case 2: </w:t>
            </w:r>
            <w:r w:rsidRPr="00FC1596">
              <w:rPr>
                <w:rFonts w:cstheme="minorHAnsi"/>
                <w:sz w:val="24"/>
                <w:szCs w:val="24"/>
              </w:rPr>
              <w:t xml:space="preserve"> </w:t>
            </w:r>
            <w:r w:rsidRPr="00FC1596">
              <w:rPr>
                <w:rFonts w:cstheme="minorHAnsi"/>
                <w:sz w:val="24"/>
                <w:szCs w:val="24"/>
              </w:rPr>
              <w:t>FactoryTalk Live Data Shortcut</w:t>
            </w:r>
            <w:r w:rsidRPr="00E83BB5">
              <w:rPr>
                <w:rFonts w:cstheme="minorHAnsi"/>
                <w:sz w:val="24"/>
                <w:szCs w:val="24"/>
                <w:u w:val="dottedHeavy"/>
              </w:rPr>
              <w:t xml:space="preserve">                                                                                      </w:t>
            </w:r>
            <w:r w:rsidRPr="00FC1596">
              <w:rPr>
                <w:rFonts w:cstheme="minorHAnsi"/>
                <w:sz w:val="24"/>
                <w:szCs w:val="24"/>
              </w:rPr>
              <w:t>15</w:t>
            </w:r>
          </w:p>
        </w:tc>
      </w:tr>
      <w:tr w:rsidR="001D458F" w:rsidRPr="00FC1596" w14:paraId="47BEAAF9" w14:textId="77777777" w:rsidTr="00D42ACE">
        <w:tc>
          <w:tcPr>
            <w:tcW w:w="5098" w:type="dxa"/>
          </w:tcPr>
          <w:p w14:paraId="70E9F5F3" w14:textId="77777777" w:rsidR="001D458F" w:rsidRPr="00FC1596" w:rsidRDefault="001D458F" w:rsidP="001F05CC">
            <w:pPr>
              <w:autoSpaceDE w:val="0"/>
              <w:autoSpaceDN w:val="0"/>
              <w:adjustRightInd w:val="0"/>
              <w:rPr>
                <w:rFonts w:cstheme="minorHAnsi"/>
                <w:sz w:val="24"/>
                <w:szCs w:val="24"/>
              </w:rPr>
            </w:pPr>
          </w:p>
        </w:tc>
        <w:tc>
          <w:tcPr>
            <w:tcW w:w="4252" w:type="dxa"/>
          </w:tcPr>
          <w:p w14:paraId="7D97E87B" w14:textId="77777777" w:rsidR="001D458F" w:rsidRPr="00FC1596" w:rsidRDefault="001D458F" w:rsidP="009F11EB">
            <w:pPr>
              <w:autoSpaceDE w:val="0"/>
              <w:autoSpaceDN w:val="0"/>
              <w:adjustRightInd w:val="0"/>
              <w:jc w:val="right"/>
              <w:rPr>
                <w:rFonts w:cstheme="minorHAnsi"/>
                <w:sz w:val="24"/>
                <w:szCs w:val="24"/>
              </w:rPr>
            </w:pPr>
          </w:p>
        </w:tc>
      </w:tr>
      <w:tr w:rsidR="00D50779" w:rsidRPr="00FC1596" w14:paraId="3509BCC9" w14:textId="77777777" w:rsidTr="00D42ACE">
        <w:tc>
          <w:tcPr>
            <w:tcW w:w="5098" w:type="dxa"/>
          </w:tcPr>
          <w:p w14:paraId="58A46A73" w14:textId="346A8133" w:rsidR="00D50779" w:rsidRPr="00FC1596" w:rsidRDefault="00D50779" w:rsidP="001F05CC">
            <w:pPr>
              <w:autoSpaceDE w:val="0"/>
              <w:autoSpaceDN w:val="0"/>
              <w:adjustRightInd w:val="0"/>
              <w:rPr>
                <w:rFonts w:cstheme="minorHAnsi"/>
                <w:b/>
                <w:bCs/>
                <w:sz w:val="24"/>
                <w:szCs w:val="24"/>
              </w:rPr>
            </w:pPr>
            <w:r w:rsidRPr="00FC1596">
              <w:rPr>
                <w:rFonts w:cstheme="minorHAnsi"/>
                <w:sz w:val="24"/>
                <w:szCs w:val="24"/>
              </w:rPr>
              <w:t>FactoryTalk Edge Gateway Applications</w:t>
            </w:r>
          </w:p>
        </w:tc>
        <w:tc>
          <w:tcPr>
            <w:tcW w:w="4252" w:type="dxa"/>
          </w:tcPr>
          <w:p w14:paraId="7CA0848B" w14:textId="5D2A78C6" w:rsidR="00D50779" w:rsidRPr="00FC1596" w:rsidRDefault="00D50779" w:rsidP="00365DF0">
            <w:pPr>
              <w:autoSpaceDE w:val="0"/>
              <w:autoSpaceDN w:val="0"/>
              <w:adjustRightInd w:val="0"/>
              <w:rPr>
                <w:rFonts w:cstheme="minorHAnsi"/>
                <w:sz w:val="24"/>
                <w:szCs w:val="24"/>
              </w:rPr>
            </w:pPr>
          </w:p>
        </w:tc>
      </w:tr>
      <w:tr w:rsidR="00162D2B" w:rsidRPr="00FC1596" w14:paraId="770B6A3C" w14:textId="77777777" w:rsidTr="00D42ACE">
        <w:tc>
          <w:tcPr>
            <w:tcW w:w="9350" w:type="dxa"/>
            <w:gridSpan w:val="2"/>
          </w:tcPr>
          <w:p w14:paraId="474D2EDB" w14:textId="52266BF3" w:rsidR="00162D2B" w:rsidRPr="00FC1596" w:rsidRDefault="00162D2B" w:rsidP="003C37CD">
            <w:pPr>
              <w:autoSpaceDE w:val="0"/>
              <w:autoSpaceDN w:val="0"/>
              <w:adjustRightInd w:val="0"/>
              <w:rPr>
                <w:rFonts w:cstheme="minorHAnsi"/>
                <w:sz w:val="24"/>
                <w:szCs w:val="24"/>
              </w:rPr>
            </w:pPr>
            <w:r w:rsidRPr="00FC1596">
              <w:rPr>
                <w:rFonts w:cstheme="minorHAnsi"/>
                <w:sz w:val="24"/>
                <w:szCs w:val="24"/>
              </w:rPr>
              <w:t>Test Client Application</w:t>
            </w:r>
            <w:r w:rsidR="003C37CD" w:rsidRPr="004A7D91">
              <w:rPr>
                <w:rFonts w:cstheme="minorHAnsi"/>
                <w:sz w:val="24"/>
                <w:szCs w:val="24"/>
                <w:u w:val="dottedHeavy"/>
              </w:rPr>
              <w:t xml:space="preserve">                                                                                                                           </w:t>
            </w:r>
            <w:r w:rsidRPr="00FC1596">
              <w:rPr>
                <w:rFonts w:cstheme="minorHAnsi"/>
                <w:sz w:val="24"/>
                <w:szCs w:val="24"/>
              </w:rPr>
              <w:t>22</w:t>
            </w:r>
          </w:p>
        </w:tc>
      </w:tr>
      <w:tr w:rsidR="00162D2B" w:rsidRPr="00FC1596" w14:paraId="62B22283" w14:textId="77777777" w:rsidTr="00D42ACE">
        <w:tc>
          <w:tcPr>
            <w:tcW w:w="9350" w:type="dxa"/>
            <w:gridSpan w:val="2"/>
          </w:tcPr>
          <w:p w14:paraId="21BCCA85" w14:textId="3CD2462D" w:rsidR="00162D2B" w:rsidRPr="00FC1596" w:rsidRDefault="00162D2B" w:rsidP="003C37CD">
            <w:pPr>
              <w:autoSpaceDE w:val="0"/>
              <w:autoSpaceDN w:val="0"/>
              <w:adjustRightInd w:val="0"/>
              <w:rPr>
                <w:rFonts w:cstheme="minorHAnsi"/>
                <w:sz w:val="24"/>
                <w:szCs w:val="24"/>
              </w:rPr>
            </w:pPr>
            <w:proofErr w:type="spellStart"/>
            <w:r w:rsidRPr="00FC1596">
              <w:rPr>
                <w:rFonts w:cstheme="minorHAnsi"/>
                <w:sz w:val="24"/>
                <w:szCs w:val="24"/>
              </w:rPr>
              <w:t>ThingWorx</w:t>
            </w:r>
            <w:proofErr w:type="spellEnd"/>
            <w:r w:rsidRPr="00FC1596">
              <w:rPr>
                <w:rFonts w:cstheme="minorHAnsi"/>
                <w:sz w:val="24"/>
                <w:szCs w:val="24"/>
              </w:rPr>
              <w:t xml:space="preserve"> Application</w:t>
            </w:r>
            <w:r w:rsidR="003C37CD" w:rsidRPr="00D42ACE">
              <w:rPr>
                <w:rFonts w:cstheme="minorHAnsi"/>
                <w:sz w:val="24"/>
                <w:szCs w:val="24"/>
                <w:u w:val="dottedHeavy"/>
              </w:rPr>
              <w:t xml:space="preserve">                                                                                                                          </w:t>
            </w:r>
            <w:r w:rsidRPr="00FC1596">
              <w:rPr>
                <w:rFonts w:cstheme="minorHAnsi"/>
                <w:sz w:val="24"/>
                <w:szCs w:val="24"/>
              </w:rPr>
              <w:t>23</w:t>
            </w:r>
          </w:p>
        </w:tc>
      </w:tr>
      <w:tr w:rsidR="00162D2B" w:rsidRPr="00FC1596" w14:paraId="57A901B7" w14:textId="77777777" w:rsidTr="00D42ACE">
        <w:tc>
          <w:tcPr>
            <w:tcW w:w="9350" w:type="dxa"/>
            <w:gridSpan w:val="2"/>
          </w:tcPr>
          <w:p w14:paraId="432759B3" w14:textId="5C969923" w:rsidR="00162D2B" w:rsidRPr="00FC1596" w:rsidRDefault="00162D2B" w:rsidP="003C37CD">
            <w:pPr>
              <w:autoSpaceDE w:val="0"/>
              <w:autoSpaceDN w:val="0"/>
              <w:adjustRightInd w:val="0"/>
              <w:rPr>
                <w:rFonts w:cstheme="minorHAnsi"/>
                <w:sz w:val="24"/>
                <w:szCs w:val="24"/>
              </w:rPr>
            </w:pPr>
            <w:r w:rsidRPr="00FC1596">
              <w:rPr>
                <w:rFonts w:cstheme="minorHAnsi"/>
                <w:sz w:val="24"/>
                <w:szCs w:val="24"/>
              </w:rPr>
              <w:t>SQL Server Application</w:t>
            </w:r>
            <w:r w:rsidR="003C37CD" w:rsidRPr="00D42ACE">
              <w:rPr>
                <w:rFonts w:cstheme="minorHAnsi"/>
                <w:sz w:val="24"/>
                <w:szCs w:val="24"/>
                <w:u w:val="dottedHeavy"/>
              </w:rPr>
              <w:t xml:space="preserve">                                                                                                                          </w:t>
            </w:r>
            <w:r w:rsidRPr="00FC1596">
              <w:rPr>
                <w:rFonts w:cstheme="minorHAnsi"/>
                <w:sz w:val="24"/>
                <w:szCs w:val="24"/>
              </w:rPr>
              <w:t>30</w:t>
            </w:r>
          </w:p>
        </w:tc>
      </w:tr>
      <w:tr w:rsidR="00162D2B" w:rsidRPr="00FC1596" w14:paraId="1AFAB8EC" w14:textId="77777777" w:rsidTr="00D42ACE">
        <w:tc>
          <w:tcPr>
            <w:tcW w:w="9350" w:type="dxa"/>
            <w:gridSpan w:val="2"/>
          </w:tcPr>
          <w:p w14:paraId="7705221D" w14:textId="00AD5B28" w:rsidR="00162D2B" w:rsidRPr="00FC1596" w:rsidRDefault="00162D2B" w:rsidP="003C37CD">
            <w:pPr>
              <w:autoSpaceDE w:val="0"/>
              <w:autoSpaceDN w:val="0"/>
              <w:adjustRightInd w:val="0"/>
              <w:rPr>
                <w:rFonts w:cstheme="minorHAnsi"/>
                <w:sz w:val="24"/>
                <w:szCs w:val="24"/>
              </w:rPr>
            </w:pPr>
            <w:r w:rsidRPr="00FC1596">
              <w:rPr>
                <w:rFonts w:cstheme="minorHAnsi"/>
                <w:sz w:val="24"/>
                <w:szCs w:val="24"/>
              </w:rPr>
              <w:t>Azure IoT Hub Application</w:t>
            </w:r>
            <w:r w:rsidR="003C37CD" w:rsidRPr="00D42ACE">
              <w:rPr>
                <w:rFonts w:cstheme="minorHAnsi"/>
                <w:sz w:val="24"/>
                <w:szCs w:val="24"/>
                <w:u w:val="dottedHeavy"/>
              </w:rPr>
              <w:t xml:space="preserve">                                                                                                                    </w:t>
            </w:r>
            <w:r w:rsidRPr="00FC1596">
              <w:rPr>
                <w:rFonts w:cstheme="minorHAnsi"/>
                <w:sz w:val="24"/>
                <w:szCs w:val="24"/>
              </w:rPr>
              <w:t>37</w:t>
            </w:r>
          </w:p>
        </w:tc>
      </w:tr>
      <w:tr w:rsidR="00D50779" w:rsidRPr="00FC1596" w14:paraId="18500D7E" w14:textId="77777777" w:rsidTr="00D42ACE">
        <w:tc>
          <w:tcPr>
            <w:tcW w:w="5098" w:type="dxa"/>
          </w:tcPr>
          <w:p w14:paraId="3F8C6A95" w14:textId="77777777" w:rsidR="00D50779" w:rsidRPr="00FC1596" w:rsidRDefault="00D50779" w:rsidP="001F05CC">
            <w:pPr>
              <w:autoSpaceDE w:val="0"/>
              <w:autoSpaceDN w:val="0"/>
              <w:adjustRightInd w:val="0"/>
              <w:rPr>
                <w:rFonts w:cstheme="minorHAnsi"/>
                <w:sz w:val="24"/>
                <w:szCs w:val="24"/>
              </w:rPr>
            </w:pPr>
          </w:p>
        </w:tc>
        <w:tc>
          <w:tcPr>
            <w:tcW w:w="4252" w:type="dxa"/>
          </w:tcPr>
          <w:p w14:paraId="52656E94" w14:textId="77777777" w:rsidR="00D50779" w:rsidRPr="00FC1596" w:rsidRDefault="00D50779" w:rsidP="009F11EB">
            <w:pPr>
              <w:autoSpaceDE w:val="0"/>
              <w:autoSpaceDN w:val="0"/>
              <w:adjustRightInd w:val="0"/>
              <w:jc w:val="right"/>
              <w:rPr>
                <w:rFonts w:cstheme="minorHAnsi"/>
                <w:sz w:val="24"/>
                <w:szCs w:val="24"/>
              </w:rPr>
            </w:pPr>
          </w:p>
        </w:tc>
      </w:tr>
      <w:tr w:rsidR="003C37CD" w:rsidRPr="00FC1596" w14:paraId="3F40C425" w14:textId="77777777" w:rsidTr="00D42ACE">
        <w:tc>
          <w:tcPr>
            <w:tcW w:w="9350" w:type="dxa"/>
            <w:gridSpan w:val="2"/>
          </w:tcPr>
          <w:p w14:paraId="461C1AE6" w14:textId="43F62D6B" w:rsidR="003C37CD" w:rsidRPr="00FC1596" w:rsidRDefault="003C37CD" w:rsidP="008B2136">
            <w:pPr>
              <w:autoSpaceDE w:val="0"/>
              <w:autoSpaceDN w:val="0"/>
              <w:adjustRightInd w:val="0"/>
              <w:rPr>
                <w:rFonts w:cstheme="minorHAnsi"/>
                <w:sz w:val="24"/>
                <w:szCs w:val="24"/>
              </w:rPr>
            </w:pPr>
            <w:r w:rsidRPr="00FC1596">
              <w:rPr>
                <w:rFonts w:cstheme="minorHAnsi"/>
                <w:sz w:val="24"/>
                <w:szCs w:val="24"/>
              </w:rPr>
              <w:t>Back up FactoryTalk Edge Gateway configuration</w:t>
            </w:r>
            <w:r w:rsidR="008B2136" w:rsidRPr="00D42ACE">
              <w:rPr>
                <w:rFonts w:cstheme="minorHAnsi"/>
                <w:sz w:val="24"/>
                <w:szCs w:val="24"/>
                <w:u w:val="dottedHeavy"/>
              </w:rPr>
              <w:t xml:space="preserve">                                                                           </w:t>
            </w:r>
            <w:r w:rsidRPr="00FC1596">
              <w:rPr>
                <w:rFonts w:cstheme="minorHAnsi"/>
                <w:sz w:val="24"/>
                <w:szCs w:val="24"/>
              </w:rPr>
              <w:t>43</w:t>
            </w:r>
          </w:p>
        </w:tc>
      </w:tr>
      <w:tr w:rsidR="003C37CD" w:rsidRPr="00FC1596" w14:paraId="54A920EC" w14:textId="77777777" w:rsidTr="00D42ACE">
        <w:tc>
          <w:tcPr>
            <w:tcW w:w="9350" w:type="dxa"/>
            <w:gridSpan w:val="2"/>
          </w:tcPr>
          <w:p w14:paraId="4630AEA7" w14:textId="7F009A81" w:rsidR="003C37CD" w:rsidRPr="00FC1596" w:rsidRDefault="003C37CD" w:rsidP="008B2136">
            <w:pPr>
              <w:autoSpaceDE w:val="0"/>
              <w:autoSpaceDN w:val="0"/>
              <w:adjustRightInd w:val="0"/>
              <w:rPr>
                <w:rFonts w:cstheme="minorHAnsi"/>
                <w:sz w:val="24"/>
                <w:szCs w:val="24"/>
              </w:rPr>
            </w:pPr>
            <w:r w:rsidRPr="00FC1596">
              <w:rPr>
                <w:rFonts w:cstheme="minorHAnsi"/>
                <w:sz w:val="24"/>
                <w:szCs w:val="24"/>
              </w:rPr>
              <w:t>Restore FactoryTalk Edge Gateway configuration</w:t>
            </w:r>
            <w:r w:rsidR="008B2136" w:rsidRPr="00D42ACE">
              <w:rPr>
                <w:rFonts w:cstheme="minorHAnsi"/>
                <w:sz w:val="24"/>
                <w:szCs w:val="24"/>
                <w:u w:val="dottedHeavy"/>
              </w:rPr>
              <w:t xml:space="preserve">                                                                           </w:t>
            </w:r>
            <w:r w:rsidRPr="00FC1596">
              <w:rPr>
                <w:rFonts w:cstheme="minorHAnsi"/>
                <w:sz w:val="24"/>
                <w:szCs w:val="24"/>
              </w:rPr>
              <w:t>44</w:t>
            </w:r>
          </w:p>
        </w:tc>
      </w:tr>
      <w:tr w:rsidR="00E3536C" w:rsidRPr="00FC1596" w14:paraId="4E440861" w14:textId="77777777" w:rsidTr="00D42ACE">
        <w:tc>
          <w:tcPr>
            <w:tcW w:w="5098" w:type="dxa"/>
          </w:tcPr>
          <w:p w14:paraId="2102ED20" w14:textId="77777777" w:rsidR="00E3536C" w:rsidRPr="00FC1596" w:rsidRDefault="00E3536C" w:rsidP="001F05CC">
            <w:pPr>
              <w:autoSpaceDE w:val="0"/>
              <w:autoSpaceDN w:val="0"/>
              <w:adjustRightInd w:val="0"/>
              <w:rPr>
                <w:rFonts w:cstheme="minorHAnsi"/>
                <w:b/>
                <w:bCs/>
                <w:sz w:val="24"/>
                <w:szCs w:val="24"/>
              </w:rPr>
            </w:pPr>
          </w:p>
        </w:tc>
        <w:tc>
          <w:tcPr>
            <w:tcW w:w="4252" w:type="dxa"/>
          </w:tcPr>
          <w:p w14:paraId="706E3068" w14:textId="77777777" w:rsidR="00E3536C" w:rsidRPr="00FC1596" w:rsidRDefault="00E3536C" w:rsidP="001F05CC">
            <w:pPr>
              <w:autoSpaceDE w:val="0"/>
              <w:autoSpaceDN w:val="0"/>
              <w:adjustRightInd w:val="0"/>
              <w:rPr>
                <w:rFonts w:cstheme="minorHAnsi"/>
                <w:b/>
                <w:bCs/>
                <w:sz w:val="24"/>
                <w:szCs w:val="24"/>
              </w:rPr>
            </w:pPr>
          </w:p>
        </w:tc>
      </w:tr>
    </w:tbl>
    <w:p w14:paraId="11FB8EA8" w14:textId="19D8A178" w:rsidR="00993041" w:rsidRDefault="00993041" w:rsidP="001F05CC">
      <w:pPr>
        <w:autoSpaceDE w:val="0"/>
        <w:autoSpaceDN w:val="0"/>
        <w:adjustRightInd w:val="0"/>
        <w:spacing w:after="0" w:line="240" w:lineRule="auto"/>
        <w:rPr>
          <w:rFonts w:cstheme="minorHAnsi"/>
          <w:b/>
          <w:bCs/>
          <w:sz w:val="24"/>
          <w:szCs w:val="24"/>
        </w:rPr>
      </w:pPr>
    </w:p>
    <w:p w14:paraId="26B7488B" w14:textId="424C3501" w:rsidR="00847CC3" w:rsidRDefault="00847CC3" w:rsidP="001F05CC">
      <w:pPr>
        <w:autoSpaceDE w:val="0"/>
        <w:autoSpaceDN w:val="0"/>
        <w:adjustRightInd w:val="0"/>
        <w:spacing w:after="0" w:line="240" w:lineRule="auto"/>
        <w:rPr>
          <w:rFonts w:cstheme="minorHAnsi"/>
          <w:b/>
          <w:bCs/>
          <w:sz w:val="24"/>
          <w:szCs w:val="24"/>
        </w:rPr>
      </w:pPr>
    </w:p>
    <w:p w14:paraId="009A379E" w14:textId="63D51320" w:rsidR="00847CC3" w:rsidRDefault="00847CC3" w:rsidP="001F05CC">
      <w:pPr>
        <w:autoSpaceDE w:val="0"/>
        <w:autoSpaceDN w:val="0"/>
        <w:adjustRightInd w:val="0"/>
        <w:spacing w:after="0" w:line="240" w:lineRule="auto"/>
        <w:rPr>
          <w:rFonts w:cstheme="minorHAnsi"/>
          <w:b/>
          <w:bCs/>
          <w:sz w:val="24"/>
          <w:szCs w:val="24"/>
        </w:rPr>
      </w:pPr>
    </w:p>
    <w:p w14:paraId="004B9323" w14:textId="6E585764" w:rsidR="00847CC3" w:rsidRDefault="00847CC3" w:rsidP="001F05CC">
      <w:pPr>
        <w:autoSpaceDE w:val="0"/>
        <w:autoSpaceDN w:val="0"/>
        <w:adjustRightInd w:val="0"/>
        <w:spacing w:after="0" w:line="240" w:lineRule="auto"/>
        <w:rPr>
          <w:rFonts w:cstheme="minorHAnsi"/>
          <w:b/>
          <w:bCs/>
          <w:sz w:val="24"/>
          <w:szCs w:val="24"/>
        </w:rPr>
      </w:pPr>
    </w:p>
    <w:p w14:paraId="4E1D8194" w14:textId="5D00E25B" w:rsidR="00847CC3" w:rsidRDefault="00847CC3" w:rsidP="001F05CC">
      <w:pPr>
        <w:autoSpaceDE w:val="0"/>
        <w:autoSpaceDN w:val="0"/>
        <w:adjustRightInd w:val="0"/>
        <w:spacing w:after="0" w:line="240" w:lineRule="auto"/>
        <w:rPr>
          <w:rFonts w:cstheme="minorHAnsi"/>
          <w:b/>
          <w:bCs/>
          <w:sz w:val="24"/>
          <w:szCs w:val="24"/>
        </w:rPr>
      </w:pPr>
    </w:p>
    <w:p w14:paraId="05F8A3DD" w14:textId="2EB310DB" w:rsidR="00847CC3" w:rsidRDefault="00847CC3" w:rsidP="001F05CC">
      <w:pPr>
        <w:autoSpaceDE w:val="0"/>
        <w:autoSpaceDN w:val="0"/>
        <w:adjustRightInd w:val="0"/>
        <w:spacing w:after="0" w:line="240" w:lineRule="auto"/>
        <w:rPr>
          <w:rFonts w:cstheme="minorHAnsi"/>
          <w:b/>
          <w:bCs/>
          <w:sz w:val="24"/>
          <w:szCs w:val="24"/>
        </w:rPr>
      </w:pPr>
    </w:p>
    <w:p w14:paraId="269A648C" w14:textId="0C10112D" w:rsidR="00847CC3" w:rsidRDefault="00847CC3" w:rsidP="001F05CC">
      <w:pPr>
        <w:autoSpaceDE w:val="0"/>
        <w:autoSpaceDN w:val="0"/>
        <w:adjustRightInd w:val="0"/>
        <w:spacing w:after="0" w:line="240" w:lineRule="auto"/>
        <w:rPr>
          <w:rFonts w:cstheme="minorHAnsi"/>
          <w:b/>
          <w:bCs/>
          <w:sz w:val="24"/>
          <w:szCs w:val="24"/>
        </w:rPr>
      </w:pPr>
    </w:p>
    <w:p w14:paraId="5F6F954E" w14:textId="56BFC6BF" w:rsidR="00847CC3" w:rsidRDefault="00847CC3" w:rsidP="001F05CC">
      <w:pPr>
        <w:autoSpaceDE w:val="0"/>
        <w:autoSpaceDN w:val="0"/>
        <w:adjustRightInd w:val="0"/>
        <w:spacing w:after="0" w:line="240" w:lineRule="auto"/>
        <w:rPr>
          <w:rFonts w:cstheme="minorHAnsi"/>
          <w:b/>
          <w:bCs/>
          <w:sz w:val="24"/>
          <w:szCs w:val="24"/>
        </w:rPr>
      </w:pPr>
    </w:p>
    <w:p w14:paraId="16387F6E" w14:textId="77777777" w:rsidR="00847CC3" w:rsidRDefault="00847CC3" w:rsidP="001F05CC">
      <w:pPr>
        <w:autoSpaceDE w:val="0"/>
        <w:autoSpaceDN w:val="0"/>
        <w:adjustRightInd w:val="0"/>
        <w:spacing w:after="0" w:line="240" w:lineRule="auto"/>
        <w:rPr>
          <w:rFonts w:cstheme="minorHAnsi"/>
          <w:b/>
          <w:bCs/>
          <w:sz w:val="24"/>
          <w:szCs w:val="24"/>
        </w:rPr>
      </w:pPr>
    </w:p>
    <w:p w14:paraId="35710619" w14:textId="77777777" w:rsidR="00847CC3" w:rsidRDefault="00847CC3" w:rsidP="00993041">
      <w:pPr>
        <w:autoSpaceDE w:val="0"/>
        <w:autoSpaceDN w:val="0"/>
        <w:adjustRightInd w:val="0"/>
        <w:spacing w:after="0" w:line="240" w:lineRule="auto"/>
        <w:rPr>
          <w:rFonts w:cstheme="minorHAnsi"/>
          <w:b/>
          <w:bCs/>
          <w:sz w:val="24"/>
          <w:szCs w:val="24"/>
        </w:rPr>
      </w:pPr>
    </w:p>
    <w:p w14:paraId="4718A73C" w14:textId="77777777" w:rsidR="00847CC3" w:rsidRDefault="00847CC3" w:rsidP="00993041">
      <w:pPr>
        <w:autoSpaceDE w:val="0"/>
        <w:autoSpaceDN w:val="0"/>
        <w:adjustRightInd w:val="0"/>
        <w:spacing w:after="0" w:line="240" w:lineRule="auto"/>
        <w:rPr>
          <w:rFonts w:cstheme="minorHAnsi"/>
          <w:b/>
          <w:bCs/>
          <w:sz w:val="24"/>
          <w:szCs w:val="24"/>
        </w:rPr>
      </w:pPr>
    </w:p>
    <w:p w14:paraId="4F84AECC" w14:textId="77777777" w:rsidR="00847CC3" w:rsidRDefault="00847CC3" w:rsidP="00993041">
      <w:pPr>
        <w:autoSpaceDE w:val="0"/>
        <w:autoSpaceDN w:val="0"/>
        <w:adjustRightInd w:val="0"/>
        <w:spacing w:after="0" w:line="240" w:lineRule="auto"/>
        <w:rPr>
          <w:rFonts w:cstheme="minorHAnsi"/>
          <w:b/>
          <w:bCs/>
          <w:sz w:val="24"/>
          <w:szCs w:val="24"/>
        </w:rPr>
      </w:pPr>
    </w:p>
    <w:p w14:paraId="65F04F69" w14:textId="17D4887C" w:rsidR="00993041" w:rsidRPr="001E35AC" w:rsidRDefault="00993041" w:rsidP="00993041">
      <w:pPr>
        <w:autoSpaceDE w:val="0"/>
        <w:autoSpaceDN w:val="0"/>
        <w:adjustRightInd w:val="0"/>
        <w:spacing w:after="0" w:line="240" w:lineRule="auto"/>
        <w:rPr>
          <w:rFonts w:cstheme="minorHAnsi"/>
          <w:b/>
          <w:bCs/>
          <w:sz w:val="24"/>
          <w:szCs w:val="24"/>
        </w:rPr>
      </w:pPr>
      <w:r w:rsidRPr="001E35AC">
        <w:rPr>
          <w:rFonts w:cstheme="minorHAnsi"/>
          <w:b/>
          <w:bCs/>
          <w:sz w:val="24"/>
          <w:szCs w:val="24"/>
        </w:rPr>
        <w:lastRenderedPageBreak/>
        <w:t>Tools &amp; prerequisites</w:t>
      </w:r>
    </w:p>
    <w:p w14:paraId="049E04FF" w14:textId="77777777" w:rsidR="004831AB" w:rsidRPr="00993041" w:rsidRDefault="004831AB" w:rsidP="00993041">
      <w:pPr>
        <w:autoSpaceDE w:val="0"/>
        <w:autoSpaceDN w:val="0"/>
        <w:adjustRightInd w:val="0"/>
        <w:spacing w:after="0" w:line="240" w:lineRule="auto"/>
        <w:rPr>
          <w:rFonts w:cstheme="minorHAnsi"/>
          <w:sz w:val="24"/>
          <w:szCs w:val="24"/>
        </w:rPr>
      </w:pPr>
    </w:p>
    <w:p w14:paraId="4F235053" w14:textId="5E09620B" w:rsidR="00993041" w:rsidRPr="00993041" w:rsidRDefault="00993041" w:rsidP="00993041">
      <w:pPr>
        <w:autoSpaceDE w:val="0"/>
        <w:autoSpaceDN w:val="0"/>
        <w:adjustRightInd w:val="0"/>
        <w:spacing w:after="0" w:line="240" w:lineRule="auto"/>
        <w:rPr>
          <w:rFonts w:cstheme="minorHAnsi"/>
          <w:sz w:val="24"/>
          <w:szCs w:val="24"/>
        </w:rPr>
      </w:pPr>
      <w:r w:rsidRPr="00993041">
        <w:rPr>
          <w:rFonts w:cstheme="minorHAnsi"/>
          <w:sz w:val="24"/>
          <w:szCs w:val="24"/>
        </w:rPr>
        <w:t>Software</w:t>
      </w:r>
      <w:r w:rsidR="001E35AC">
        <w:rPr>
          <w:rFonts w:cstheme="minorHAnsi"/>
          <w:sz w:val="24"/>
          <w:szCs w:val="24"/>
        </w:rPr>
        <w:t>:</w:t>
      </w:r>
    </w:p>
    <w:p w14:paraId="18CD708C" w14:textId="203BDFB7" w:rsidR="00993041" w:rsidRPr="00993041" w:rsidRDefault="00993041" w:rsidP="00993041">
      <w:pPr>
        <w:autoSpaceDE w:val="0"/>
        <w:autoSpaceDN w:val="0"/>
        <w:adjustRightInd w:val="0"/>
        <w:spacing w:after="0" w:line="240" w:lineRule="auto"/>
        <w:rPr>
          <w:rFonts w:cstheme="minorHAnsi"/>
          <w:sz w:val="24"/>
          <w:szCs w:val="24"/>
        </w:rPr>
      </w:pPr>
      <w:r w:rsidRPr="00993041">
        <w:rPr>
          <w:rFonts w:cstheme="minorHAnsi"/>
          <w:sz w:val="24"/>
          <w:szCs w:val="24"/>
        </w:rPr>
        <w:t>_ Studio 5000 Logix Emulate v3</w:t>
      </w:r>
      <w:r>
        <w:rPr>
          <w:rFonts w:cstheme="minorHAnsi"/>
          <w:sz w:val="24"/>
          <w:szCs w:val="24"/>
        </w:rPr>
        <w:t>3</w:t>
      </w:r>
    </w:p>
    <w:p w14:paraId="1C637005" w14:textId="6A187CF0" w:rsidR="00993041" w:rsidRPr="00993041" w:rsidRDefault="00993041" w:rsidP="00993041">
      <w:pPr>
        <w:autoSpaceDE w:val="0"/>
        <w:autoSpaceDN w:val="0"/>
        <w:adjustRightInd w:val="0"/>
        <w:spacing w:after="0" w:line="240" w:lineRule="auto"/>
        <w:rPr>
          <w:rFonts w:cstheme="minorHAnsi"/>
          <w:sz w:val="24"/>
          <w:szCs w:val="24"/>
        </w:rPr>
      </w:pPr>
      <w:r w:rsidRPr="00993041">
        <w:rPr>
          <w:rFonts w:cstheme="minorHAnsi"/>
          <w:sz w:val="24"/>
          <w:szCs w:val="24"/>
        </w:rPr>
        <w:t>_ Studio 5000 Logix Designer v3</w:t>
      </w:r>
      <w:r>
        <w:rPr>
          <w:rFonts w:cstheme="minorHAnsi"/>
          <w:sz w:val="24"/>
          <w:szCs w:val="24"/>
        </w:rPr>
        <w:t>4</w:t>
      </w:r>
    </w:p>
    <w:p w14:paraId="2DCD3C65" w14:textId="356B5EA6" w:rsidR="00993041" w:rsidRPr="00993041" w:rsidRDefault="00993041" w:rsidP="00993041">
      <w:pPr>
        <w:autoSpaceDE w:val="0"/>
        <w:autoSpaceDN w:val="0"/>
        <w:adjustRightInd w:val="0"/>
        <w:spacing w:after="0" w:line="240" w:lineRule="auto"/>
        <w:rPr>
          <w:rFonts w:cstheme="minorHAnsi"/>
          <w:sz w:val="24"/>
          <w:szCs w:val="24"/>
        </w:rPr>
      </w:pPr>
      <w:r w:rsidRPr="00993041">
        <w:rPr>
          <w:rFonts w:cstheme="minorHAnsi"/>
          <w:sz w:val="24"/>
          <w:szCs w:val="24"/>
        </w:rPr>
        <w:t xml:space="preserve">_ </w:t>
      </w:r>
      <w:r>
        <w:rPr>
          <w:rFonts w:cstheme="minorHAnsi"/>
          <w:sz w:val="24"/>
          <w:szCs w:val="24"/>
        </w:rPr>
        <w:t>FactoryTalk Logix Echo v33.11.00</w:t>
      </w:r>
    </w:p>
    <w:p w14:paraId="3592BA98" w14:textId="4228BCAB" w:rsidR="00993041" w:rsidRPr="00993041" w:rsidRDefault="00993041" w:rsidP="00993041">
      <w:pPr>
        <w:autoSpaceDE w:val="0"/>
        <w:autoSpaceDN w:val="0"/>
        <w:adjustRightInd w:val="0"/>
        <w:spacing w:after="0" w:line="240" w:lineRule="auto"/>
        <w:rPr>
          <w:rFonts w:cstheme="minorHAnsi"/>
          <w:sz w:val="24"/>
          <w:szCs w:val="24"/>
        </w:rPr>
      </w:pPr>
      <w:r w:rsidRPr="00993041">
        <w:rPr>
          <w:rFonts w:cstheme="minorHAnsi"/>
          <w:sz w:val="24"/>
          <w:szCs w:val="24"/>
        </w:rPr>
        <w:t>_ Studio 5000 Application Code Manager v</w:t>
      </w:r>
      <w:r>
        <w:rPr>
          <w:rFonts w:cstheme="minorHAnsi"/>
          <w:sz w:val="24"/>
          <w:szCs w:val="24"/>
        </w:rPr>
        <w:t>4.02.00</w:t>
      </w:r>
    </w:p>
    <w:p w14:paraId="0B5597CA" w14:textId="0FB669A2" w:rsidR="00993041" w:rsidRDefault="00993041" w:rsidP="00993041">
      <w:pPr>
        <w:autoSpaceDE w:val="0"/>
        <w:autoSpaceDN w:val="0"/>
        <w:adjustRightInd w:val="0"/>
        <w:spacing w:after="0" w:line="240" w:lineRule="auto"/>
        <w:rPr>
          <w:rFonts w:cstheme="minorHAnsi"/>
          <w:sz w:val="24"/>
          <w:szCs w:val="24"/>
        </w:rPr>
      </w:pPr>
      <w:r w:rsidRPr="00993041">
        <w:rPr>
          <w:rFonts w:cstheme="minorHAnsi"/>
          <w:sz w:val="24"/>
          <w:szCs w:val="24"/>
        </w:rPr>
        <w:t xml:space="preserve">_ FactoryTalk </w:t>
      </w:r>
      <w:proofErr w:type="spellStart"/>
      <w:r w:rsidRPr="00993041">
        <w:rPr>
          <w:rFonts w:cstheme="minorHAnsi"/>
          <w:sz w:val="24"/>
          <w:szCs w:val="24"/>
        </w:rPr>
        <w:t>ViewME</w:t>
      </w:r>
      <w:proofErr w:type="spellEnd"/>
      <w:r w:rsidRPr="00993041">
        <w:rPr>
          <w:rFonts w:cstheme="minorHAnsi"/>
          <w:sz w:val="24"/>
          <w:szCs w:val="24"/>
        </w:rPr>
        <w:t xml:space="preserve"> v1</w:t>
      </w:r>
      <w:r>
        <w:rPr>
          <w:rFonts w:cstheme="minorHAnsi"/>
          <w:sz w:val="24"/>
          <w:szCs w:val="24"/>
        </w:rPr>
        <w:t>2.00.00</w:t>
      </w:r>
    </w:p>
    <w:p w14:paraId="63FF252B" w14:textId="74B18C0F" w:rsidR="00993041" w:rsidRDefault="00993041" w:rsidP="00993041">
      <w:pPr>
        <w:autoSpaceDE w:val="0"/>
        <w:autoSpaceDN w:val="0"/>
        <w:adjustRightInd w:val="0"/>
        <w:spacing w:after="0" w:line="240" w:lineRule="auto"/>
        <w:rPr>
          <w:rFonts w:cstheme="minorHAnsi"/>
          <w:sz w:val="24"/>
          <w:szCs w:val="24"/>
        </w:rPr>
      </w:pPr>
      <w:r>
        <w:rPr>
          <w:rFonts w:cstheme="minorHAnsi"/>
          <w:sz w:val="24"/>
          <w:szCs w:val="24"/>
        </w:rPr>
        <w:t>_ FactoryTalk Edge Gateway v3.00.00</w:t>
      </w:r>
    </w:p>
    <w:p w14:paraId="5A5722C5" w14:textId="726A374C" w:rsidR="00993041" w:rsidRDefault="00993041" w:rsidP="00993041">
      <w:pPr>
        <w:autoSpaceDE w:val="0"/>
        <w:autoSpaceDN w:val="0"/>
        <w:adjustRightInd w:val="0"/>
        <w:spacing w:after="0" w:line="240" w:lineRule="auto"/>
        <w:rPr>
          <w:rFonts w:cstheme="minorHAnsi"/>
          <w:sz w:val="24"/>
          <w:szCs w:val="24"/>
        </w:rPr>
      </w:pPr>
      <w:r>
        <w:rPr>
          <w:rFonts w:cstheme="minorHAnsi"/>
          <w:sz w:val="24"/>
          <w:szCs w:val="24"/>
        </w:rPr>
        <w:t xml:space="preserve">_ </w:t>
      </w:r>
      <w:proofErr w:type="spellStart"/>
      <w:r>
        <w:rPr>
          <w:rFonts w:cstheme="minorHAnsi"/>
          <w:sz w:val="24"/>
          <w:szCs w:val="24"/>
        </w:rPr>
        <w:t>ThingWorx</w:t>
      </w:r>
      <w:proofErr w:type="spellEnd"/>
      <w:r w:rsidR="004831AB">
        <w:rPr>
          <w:rFonts w:cstheme="minorHAnsi"/>
          <w:sz w:val="24"/>
          <w:szCs w:val="24"/>
        </w:rPr>
        <w:t xml:space="preserve"> 9.0</w:t>
      </w:r>
    </w:p>
    <w:p w14:paraId="3C6EB6DB" w14:textId="742B8CA5" w:rsidR="00993041" w:rsidRDefault="00993041" w:rsidP="00993041">
      <w:pPr>
        <w:autoSpaceDE w:val="0"/>
        <w:autoSpaceDN w:val="0"/>
        <w:adjustRightInd w:val="0"/>
        <w:spacing w:after="0" w:line="240" w:lineRule="auto"/>
        <w:rPr>
          <w:rFonts w:cstheme="minorHAnsi"/>
          <w:sz w:val="24"/>
          <w:szCs w:val="24"/>
        </w:rPr>
      </w:pPr>
      <w:r>
        <w:rPr>
          <w:rFonts w:cstheme="minorHAnsi"/>
          <w:sz w:val="24"/>
          <w:szCs w:val="24"/>
        </w:rPr>
        <w:t>_ FactoryTalk Administration Console v6.30.</w:t>
      </w:r>
      <w:r w:rsidR="000D291C">
        <w:rPr>
          <w:rFonts w:cstheme="minorHAnsi"/>
          <w:sz w:val="24"/>
          <w:szCs w:val="24"/>
        </w:rPr>
        <w:t>00</w:t>
      </w:r>
    </w:p>
    <w:p w14:paraId="45BF8DD4" w14:textId="7A9B8BD9" w:rsidR="004831AB" w:rsidRPr="004831AB" w:rsidRDefault="004831AB" w:rsidP="00993041">
      <w:pPr>
        <w:autoSpaceDE w:val="0"/>
        <w:autoSpaceDN w:val="0"/>
        <w:adjustRightInd w:val="0"/>
        <w:spacing w:after="0" w:line="240" w:lineRule="auto"/>
        <w:rPr>
          <w:rFonts w:cstheme="minorHAnsi"/>
          <w:sz w:val="24"/>
          <w:szCs w:val="24"/>
        </w:rPr>
      </w:pPr>
      <w:r w:rsidRPr="004831AB">
        <w:rPr>
          <w:rFonts w:cstheme="minorHAnsi"/>
          <w:sz w:val="24"/>
          <w:szCs w:val="24"/>
        </w:rPr>
        <w:t>_ Microsoft SQL Server Management Studio</w:t>
      </w:r>
      <w:r>
        <w:rPr>
          <w:rFonts w:cstheme="minorHAnsi"/>
          <w:sz w:val="24"/>
          <w:szCs w:val="24"/>
        </w:rPr>
        <w:t xml:space="preserve"> v18.9.1</w:t>
      </w:r>
    </w:p>
    <w:p w14:paraId="315B9F27" w14:textId="68F34CDC" w:rsidR="000D291C" w:rsidRPr="004831AB" w:rsidRDefault="004831AB" w:rsidP="00993041">
      <w:pPr>
        <w:autoSpaceDE w:val="0"/>
        <w:autoSpaceDN w:val="0"/>
        <w:adjustRightInd w:val="0"/>
        <w:spacing w:after="0" w:line="240" w:lineRule="auto"/>
        <w:rPr>
          <w:rFonts w:cstheme="minorHAnsi"/>
          <w:sz w:val="24"/>
          <w:szCs w:val="24"/>
        </w:rPr>
      </w:pPr>
      <w:r w:rsidRPr="004831AB">
        <w:rPr>
          <w:rFonts w:cstheme="minorHAnsi"/>
          <w:sz w:val="24"/>
          <w:szCs w:val="24"/>
        </w:rPr>
        <w:t xml:space="preserve">_ </w:t>
      </w:r>
      <w:proofErr w:type="spellStart"/>
      <w:r w:rsidRPr="004831AB">
        <w:rPr>
          <w:rFonts w:cstheme="minorHAnsi"/>
          <w:sz w:val="24"/>
          <w:szCs w:val="24"/>
        </w:rPr>
        <w:t>SQLServer</w:t>
      </w:r>
      <w:proofErr w:type="spellEnd"/>
      <w:r>
        <w:rPr>
          <w:rFonts w:cstheme="minorHAnsi"/>
          <w:sz w:val="24"/>
          <w:szCs w:val="24"/>
        </w:rPr>
        <w:t>/</w:t>
      </w:r>
      <w:proofErr w:type="spellStart"/>
      <w:r>
        <w:rPr>
          <w:rFonts w:cstheme="minorHAnsi"/>
          <w:sz w:val="24"/>
          <w:szCs w:val="24"/>
        </w:rPr>
        <w:t>SQLExpress</w:t>
      </w:r>
      <w:proofErr w:type="spellEnd"/>
    </w:p>
    <w:p w14:paraId="23825CAC" w14:textId="7066447B" w:rsidR="004831AB" w:rsidRDefault="004831AB" w:rsidP="00993041">
      <w:pPr>
        <w:autoSpaceDE w:val="0"/>
        <w:autoSpaceDN w:val="0"/>
        <w:adjustRightInd w:val="0"/>
        <w:spacing w:after="0" w:line="240" w:lineRule="auto"/>
        <w:rPr>
          <w:rFonts w:cstheme="minorHAnsi"/>
          <w:sz w:val="24"/>
          <w:szCs w:val="24"/>
        </w:rPr>
      </w:pPr>
      <w:r w:rsidRPr="004831AB">
        <w:rPr>
          <w:rFonts w:cstheme="minorHAnsi"/>
          <w:sz w:val="24"/>
          <w:szCs w:val="24"/>
        </w:rPr>
        <w:t>_ Azure I</w:t>
      </w:r>
      <w:r>
        <w:rPr>
          <w:rFonts w:cstheme="minorHAnsi"/>
          <w:sz w:val="24"/>
          <w:szCs w:val="24"/>
        </w:rPr>
        <w:t>o</w:t>
      </w:r>
      <w:r w:rsidRPr="004831AB">
        <w:rPr>
          <w:rFonts w:cstheme="minorHAnsi"/>
          <w:sz w:val="24"/>
          <w:szCs w:val="24"/>
        </w:rPr>
        <w:t>T Explorer Preview</w:t>
      </w:r>
      <w:r>
        <w:rPr>
          <w:rFonts w:cstheme="minorHAnsi"/>
          <w:sz w:val="24"/>
          <w:szCs w:val="24"/>
        </w:rPr>
        <w:t xml:space="preserve"> v15.00</w:t>
      </w:r>
    </w:p>
    <w:p w14:paraId="1E5E1E4F" w14:textId="42F74041" w:rsidR="00260639" w:rsidRPr="004831AB" w:rsidRDefault="00260639" w:rsidP="00993041">
      <w:pPr>
        <w:autoSpaceDE w:val="0"/>
        <w:autoSpaceDN w:val="0"/>
        <w:adjustRightInd w:val="0"/>
        <w:spacing w:after="0" w:line="240" w:lineRule="auto"/>
        <w:rPr>
          <w:rFonts w:cstheme="minorHAnsi"/>
          <w:sz w:val="24"/>
          <w:szCs w:val="24"/>
        </w:rPr>
      </w:pPr>
      <w:r>
        <w:rPr>
          <w:rFonts w:cstheme="minorHAnsi"/>
          <w:sz w:val="24"/>
          <w:szCs w:val="24"/>
        </w:rPr>
        <w:t>_ Azure IoT Hub</w:t>
      </w:r>
    </w:p>
    <w:p w14:paraId="63F5AFB5" w14:textId="0908CA20" w:rsidR="004831AB" w:rsidRDefault="004831AB" w:rsidP="00993041">
      <w:pPr>
        <w:autoSpaceDE w:val="0"/>
        <w:autoSpaceDN w:val="0"/>
        <w:adjustRightInd w:val="0"/>
        <w:spacing w:after="0" w:line="240" w:lineRule="auto"/>
        <w:rPr>
          <w:rFonts w:cstheme="minorHAnsi"/>
          <w:sz w:val="24"/>
          <w:szCs w:val="24"/>
        </w:rPr>
      </w:pPr>
    </w:p>
    <w:p w14:paraId="313EF123" w14:textId="29031963" w:rsidR="004C4A33" w:rsidRDefault="004C4A33" w:rsidP="00993041">
      <w:pPr>
        <w:autoSpaceDE w:val="0"/>
        <w:autoSpaceDN w:val="0"/>
        <w:adjustRightInd w:val="0"/>
        <w:spacing w:after="0" w:line="240" w:lineRule="auto"/>
        <w:rPr>
          <w:rFonts w:cstheme="minorHAnsi"/>
          <w:sz w:val="24"/>
          <w:szCs w:val="24"/>
        </w:rPr>
      </w:pPr>
      <w:r>
        <w:rPr>
          <w:rFonts w:cstheme="minorHAnsi"/>
          <w:sz w:val="24"/>
          <w:szCs w:val="24"/>
        </w:rPr>
        <w:t>Hardware</w:t>
      </w:r>
      <w:r w:rsidR="001E35AC">
        <w:rPr>
          <w:rFonts w:cstheme="minorHAnsi"/>
          <w:sz w:val="24"/>
          <w:szCs w:val="24"/>
        </w:rPr>
        <w:t>:</w:t>
      </w:r>
    </w:p>
    <w:p w14:paraId="09DBF6BA" w14:textId="5B56521E" w:rsidR="004C4A33" w:rsidRDefault="004C4A33" w:rsidP="00993041">
      <w:pPr>
        <w:autoSpaceDE w:val="0"/>
        <w:autoSpaceDN w:val="0"/>
        <w:adjustRightInd w:val="0"/>
        <w:spacing w:after="0" w:line="240" w:lineRule="auto"/>
        <w:rPr>
          <w:rFonts w:cstheme="minorHAnsi"/>
          <w:sz w:val="24"/>
          <w:szCs w:val="24"/>
        </w:rPr>
      </w:pPr>
      <w:r>
        <w:rPr>
          <w:rFonts w:cstheme="minorHAnsi"/>
          <w:sz w:val="24"/>
          <w:szCs w:val="24"/>
        </w:rPr>
        <w:t xml:space="preserve">_ </w:t>
      </w:r>
      <w:proofErr w:type="spellStart"/>
      <w:r>
        <w:rPr>
          <w:rFonts w:cstheme="minorHAnsi"/>
          <w:sz w:val="24"/>
          <w:szCs w:val="24"/>
        </w:rPr>
        <w:t>CompactGuardLogix</w:t>
      </w:r>
      <w:proofErr w:type="spellEnd"/>
      <w:r>
        <w:rPr>
          <w:rFonts w:cstheme="minorHAnsi"/>
          <w:sz w:val="24"/>
          <w:szCs w:val="24"/>
        </w:rPr>
        <w:t xml:space="preserve"> </w:t>
      </w:r>
      <w:r w:rsidR="001B6642">
        <w:rPr>
          <w:rFonts w:cstheme="minorHAnsi"/>
          <w:sz w:val="24"/>
          <w:szCs w:val="24"/>
        </w:rPr>
        <w:t>(</w:t>
      </w:r>
      <w:r w:rsidR="001114FC">
        <w:rPr>
          <w:rFonts w:cstheme="minorHAnsi"/>
          <w:sz w:val="24"/>
          <w:szCs w:val="24"/>
        </w:rPr>
        <w:t>1769-L36ERMS</w:t>
      </w:r>
      <w:r w:rsidR="002F6256">
        <w:rPr>
          <w:rFonts w:cstheme="minorHAnsi"/>
          <w:sz w:val="24"/>
          <w:szCs w:val="24"/>
        </w:rPr>
        <w:t>)</w:t>
      </w:r>
      <w:r w:rsidR="001114FC">
        <w:rPr>
          <w:rFonts w:cstheme="minorHAnsi"/>
          <w:sz w:val="24"/>
          <w:szCs w:val="24"/>
        </w:rPr>
        <w:t xml:space="preserve"> FW</w:t>
      </w:r>
      <w:r w:rsidR="0058562C">
        <w:rPr>
          <w:rFonts w:cstheme="minorHAnsi"/>
          <w:sz w:val="24"/>
          <w:szCs w:val="24"/>
        </w:rPr>
        <w:t xml:space="preserve"> v34</w:t>
      </w:r>
    </w:p>
    <w:p w14:paraId="616ECB7A" w14:textId="10C57907" w:rsidR="00FB79C0" w:rsidRDefault="00FB79C0" w:rsidP="00993041">
      <w:pPr>
        <w:autoSpaceDE w:val="0"/>
        <w:autoSpaceDN w:val="0"/>
        <w:adjustRightInd w:val="0"/>
        <w:spacing w:after="0" w:line="240" w:lineRule="auto"/>
        <w:rPr>
          <w:rFonts w:cstheme="minorHAnsi"/>
          <w:sz w:val="24"/>
          <w:szCs w:val="24"/>
        </w:rPr>
      </w:pPr>
      <w:r>
        <w:rPr>
          <w:rFonts w:cstheme="minorHAnsi"/>
          <w:sz w:val="24"/>
          <w:szCs w:val="24"/>
        </w:rPr>
        <w:t xml:space="preserve">_ </w:t>
      </w:r>
      <w:proofErr w:type="spellStart"/>
      <w:r>
        <w:rPr>
          <w:rFonts w:cstheme="minorHAnsi"/>
          <w:sz w:val="24"/>
          <w:szCs w:val="24"/>
        </w:rPr>
        <w:t>PowerFlex</w:t>
      </w:r>
      <w:proofErr w:type="spellEnd"/>
      <w:r>
        <w:rPr>
          <w:rFonts w:cstheme="minorHAnsi"/>
          <w:sz w:val="24"/>
          <w:szCs w:val="24"/>
        </w:rPr>
        <w:t xml:space="preserve"> 525</w:t>
      </w:r>
      <w:r w:rsidR="00351A44">
        <w:rPr>
          <w:rFonts w:cstheme="minorHAnsi"/>
          <w:sz w:val="24"/>
          <w:szCs w:val="24"/>
        </w:rPr>
        <w:t xml:space="preserve"> 110VAC, 0.5 H.P.</w:t>
      </w:r>
      <w:r w:rsidR="001B6642">
        <w:rPr>
          <w:rFonts w:cstheme="minorHAnsi"/>
          <w:sz w:val="24"/>
          <w:szCs w:val="24"/>
        </w:rPr>
        <w:t xml:space="preserve"> (</w:t>
      </w:r>
      <w:r w:rsidR="001B6642" w:rsidRPr="001B6642">
        <w:rPr>
          <w:rFonts w:cstheme="minorHAnsi"/>
          <w:sz w:val="24"/>
          <w:szCs w:val="24"/>
        </w:rPr>
        <w:t>25B-V2P5N104</w:t>
      </w:r>
      <w:r w:rsidR="001B6642">
        <w:rPr>
          <w:rFonts w:cstheme="minorHAnsi"/>
          <w:sz w:val="24"/>
          <w:szCs w:val="24"/>
        </w:rPr>
        <w:t>)</w:t>
      </w:r>
    </w:p>
    <w:p w14:paraId="02C0AE0E" w14:textId="34E1FE84" w:rsidR="008A6309" w:rsidRDefault="008A6309" w:rsidP="00993041">
      <w:pPr>
        <w:autoSpaceDE w:val="0"/>
        <w:autoSpaceDN w:val="0"/>
        <w:adjustRightInd w:val="0"/>
        <w:spacing w:after="0" w:line="240" w:lineRule="auto"/>
        <w:rPr>
          <w:rFonts w:cstheme="minorHAnsi"/>
          <w:sz w:val="24"/>
          <w:szCs w:val="24"/>
        </w:rPr>
      </w:pPr>
    </w:p>
    <w:p w14:paraId="5CEDE6F8" w14:textId="7DD7D57F" w:rsidR="008A6309" w:rsidRDefault="008A6309" w:rsidP="00525362">
      <w:pPr>
        <w:autoSpaceDE w:val="0"/>
        <w:autoSpaceDN w:val="0"/>
        <w:adjustRightInd w:val="0"/>
        <w:spacing w:after="0" w:line="240" w:lineRule="auto"/>
        <w:jc w:val="center"/>
        <w:rPr>
          <w:rFonts w:cstheme="minorHAnsi"/>
          <w:sz w:val="24"/>
          <w:szCs w:val="24"/>
        </w:rPr>
      </w:pPr>
      <w:r>
        <w:rPr>
          <w:noProof/>
        </w:rPr>
        <w:drawing>
          <wp:inline distT="0" distB="0" distL="0" distR="0" wp14:anchorId="5C2670FB" wp14:editId="52159178">
            <wp:extent cx="5215403" cy="2637790"/>
            <wp:effectExtent l="0" t="0" r="4445" b="0"/>
            <wp:docPr id="2" name="Picture 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ox and whisker chart&#10;&#10;Description automatically generated"/>
                    <pic:cNvPicPr/>
                  </pic:nvPicPr>
                  <pic:blipFill>
                    <a:blip r:embed="rId7"/>
                    <a:stretch>
                      <a:fillRect/>
                    </a:stretch>
                  </pic:blipFill>
                  <pic:spPr>
                    <a:xfrm>
                      <a:off x="0" y="0"/>
                      <a:ext cx="5236526" cy="2648473"/>
                    </a:xfrm>
                    <a:prstGeom prst="rect">
                      <a:avLst/>
                    </a:prstGeom>
                  </pic:spPr>
                </pic:pic>
              </a:graphicData>
            </a:graphic>
          </wp:inline>
        </w:drawing>
      </w:r>
    </w:p>
    <w:p w14:paraId="647F42E9" w14:textId="0136CBAD" w:rsidR="00C35321" w:rsidRDefault="00C35321" w:rsidP="00993041">
      <w:pPr>
        <w:autoSpaceDE w:val="0"/>
        <w:autoSpaceDN w:val="0"/>
        <w:adjustRightInd w:val="0"/>
        <w:spacing w:after="0" w:line="240" w:lineRule="auto"/>
        <w:rPr>
          <w:rFonts w:cstheme="minorHAnsi"/>
          <w:sz w:val="24"/>
          <w:szCs w:val="24"/>
        </w:rPr>
      </w:pPr>
    </w:p>
    <w:p w14:paraId="2E3055F5" w14:textId="76F1B930" w:rsidR="00C35321" w:rsidRDefault="00C35321" w:rsidP="00993041">
      <w:pPr>
        <w:autoSpaceDE w:val="0"/>
        <w:autoSpaceDN w:val="0"/>
        <w:adjustRightInd w:val="0"/>
        <w:spacing w:after="0" w:line="240" w:lineRule="auto"/>
        <w:rPr>
          <w:rFonts w:cstheme="minorHAnsi"/>
          <w:sz w:val="24"/>
          <w:szCs w:val="24"/>
        </w:rPr>
      </w:pPr>
      <w:r>
        <w:rPr>
          <w:rFonts w:cstheme="minorHAnsi"/>
          <w:sz w:val="24"/>
          <w:szCs w:val="24"/>
        </w:rPr>
        <w:t>Files</w:t>
      </w:r>
      <w:r w:rsidR="001E35AC">
        <w:rPr>
          <w:rFonts w:cstheme="minorHAnsi"/>
          <w:sz w:val="24"/>
          <w:szCs w:val="24"/>
        </w:rPr>
        <w:t>:</w:t>
      </w:r>
    </w:p>
    <w:p w14:paraId="0A227312" w14:textId="5FB7F95B" w:rsidR="00C35321" w:rsidRDefault="0035598A" w:rsidP="00993041">
      <w:pPr>
        <w:autoSpaceDE w:val="0"/>
        <w:autoSpaceDN w:val="0"/>
        <w:adjustRightInd w:val="0"/>
        <w:spacing w:after="0" w:line="240" w:lineRule="auto"/>
        <w:rPr>
          <w:rFonts w:cstheme="minorHAnsi"/>
          <w:sz w:val="24"/>
          <w:szCs w:val="24"/>
        </w:rPr>
      </w:pPr>
      <w:r w:rsidRPr="0035598A">
        <w:rPr>
          <w:rFonts w:cstheme="minorHAnsi"/>
          <w:sz w:val="24"/>
          <w:szCs w:val="24"/>
        </w:rPr>
        <w:t>ACMTR88HMI.apa</w:t>
      </w:r>
    </w:p>
    <w:p w14:paraId="2FE5F977" w14:textId="5932C4AB" w:rsidR="0035598A" w:rsidRDefault="0035466E" w:rsidP="00993041">
      <w:pPr>
        <w:autoSpaceDE w:val="0"/>
        <w:autoSpaceDN w:val="0"/>
        <w:adjustRightInd w:val="0"/>
        <w:spacing w:after="0" w:line="240" w:lineRule="auto"/>
        <w:rPr>
          <w:rFonts w:cstheme="minorHAnsi"/>
          <w:sz w:val="24"/>
          <w:szCs w:val="24"/>
        </w:rPr>
      </w:pPr>
      <w:proofErr w:type="spellStart"/>
      <w:r w:rsidRPr="0035466E">
        <w:rPr>
          <w:rFonts w:cstheme="minorHAnsi"/>
          <w:sz w:val="24"/>
          <w:szCs w:val="24"/>
        </w:rPr>
        <w:t>FTEGSmartObjects.</w:t>
      </w:r>
      <w:r w:rsidR="00260639">
        <w:rPr>
          <w:rFonts w:cstheme="minorHAnsi"/>
          <w:sz w:val="24"/>
          <w:szCs w:val="24"/>
        </w:rPr>
        <w:t>acd</w:t>
      </w:r>
      <w:proofErr w:type="spellEnd"/>
    </w:p>
    <w:p w14:paraId="7784F736" w14:textId="6DCBCDA6" w:rsidR="0035466E" w:rsidRPr="004831AB" w:rsidRDefault="00EC4F3A" w:rsidP="00993041">
      <w:pPr>
        <w:autoSpaceDE w:val="0"/>
        <w:autoSpaceDN w:val="0"/>
        <w:adjustRightInd w:val="0"/>
        <w:spacing w:after="0" w:line="240" w:lineRule="auto"/>
        <w:rPr>
          <w:rFonts w:cstheme="minorHAnsi"/>
          <w:sz w:val="24"/>
          <w:szCs w:val="24"/>
        </w:rPr>
      </w:pPr>
      <w:r w:rsidRPr="00EC4F3A">
        <w:rPr>
          <w:rFonts w:cstheme="minorHAnsi"/>
          <w:sz w:val="24"/>
          <w:szCs w:val="24"/>
        </w:rPr>
        <w:t>PACL36ERMS.</w:t>
      </w:r>
      <w:r w:rsidR="00260639">
        <w:rPr>
          <w:rFonts w:cstheme="minorHAnsi"/>
          <w:sz w:val="24"/>
          <w:szCs w:val="24"/>
        </w:rPr>
        <w:t>acd</w:t>
      </w:r>
    </w:p>
    <w:p w14:paraId="1A5F6F90" w14:textId="5A479FE2" w:rsidR="00993041" w:rsidRDefault="00993041" w:rsidP="001F05CC">
      <w:pPr>
        <w:autoSpaceDE w:val="0"/>
        <w:autoSpaceDN w:val="0"/>
        <w:adjustRightInd w:val="0"/>
        <w:spacing w:after="0" w:line="240" w:lineRule="auto"/>
        <w:rPr>
          <w:rFonts w:cstheme="minorHAnsi"/>
          <w:b/>
          <w:bCs/>
          <w:sz w:val="24"/>
          <w:szCs w:val="24"/>
        </w:rPr>
      </w:pPr>
    </w:p>
    <w:p w14:paraId="08CD8044" w14:textId="4EBE580A" w:rsidR="00993041" w:rsidRDefault="00993041" w:rsidP="001F05CC">
      <w:pPr>
        <w:autoSpaceDE w:val="0"/>
        <w:autoSpaceDN w:val="0"/>
        <w:adjustRightInd w:val="0"/>
        <w:spacing w:after="0" w:line="240" w:lineRule="auto"/>
        <w:rPr>
          <w:rFonts w:cstheme="minorHAnsi"/>
          <w:b/>
          <w:bCs/>
          <w:sz w:val="24"/>
          <w:szCs w:val="24"/>
        </w:rPr>
      </w:pPr>
    </w:p>
    <w:p w14:paraId="77445F55" w14:textId="150A28B5" w:rsidR="00993041" w:rsidRDefault="00993041" w:rsidP="001F05CC">
      <w:pPr>
        <w:autoSpaceDE w:val="0"/>
        <w:autoSpaceDN w:val="0"/>
        <w:adjustRightInd w:val="0"/>
        <w:spacing w:after="0" w:line="240" w:lineRule="auto"/>
        <w:rPr>
          <w:rFonts w:cstheme="minorHAnsi"/>
          <w:b/>
          <w:bCs/>
          <w:sz w:val="24"/>
          <w:szCs w:val="24"/>
        </w:rPr>
      </w:pPr>
    </w:p>
    <w:p w14:paraId="41C85FBA" w14:textId="3F0D3059" w:rsidR="00993041" w:rsidRDefault="00993041" w:rsidP="001F05CC">
      <w:pPr>
        <w:autoSpaceDE w:val="0"/>
        <w:autoSpaceDN w:val="0"/>
        <w:adjustRightInd w:val="0"/>
        <w:spacing w:after="0" w:line="240" w:lineRule="auto"/>
        <w:rPr>
          <w:rFonts w:cstheme="minorHAnsi"/>
          <w:b/>
          <w:bCs/>
          <w:sz w:val="24"/>
          <w:szCs w:val="24"/>
        </w:rPr>
      </w:pPr>
    </w:p>
    <w:p w14:paraId="5317DB34" w14:textId="143DAD7C" w:rsidR="00302202" w:rsidRDefault="00B87BCE" w:rsidP="00302202">
      <w:pPr>
        <w:autoSpaceDE w:val="0"/>
        <w:autoSpaceDN w:val="0"/>
        <w:adjustRightInd w:val="0"/>
        <w:spacing w:after="0" w:line="240" w:lineRule="auto"/>
        <w:rPr>
          <w:rFonts w:cstheme="minorHAnsi"/>
          <w:b/>
          <w:bCs/>
          <w:sz w:val="24"/>
          <w:szCs w:val="24"/>
        </w:rPr>
      </w:pPr>
      <w:r>
        <w:rPr>
          <w:rFonts w:cstheme="minorHAnsi"/>
          <w:b/>
          <w:bCs/>
          <w:sz w:val="24"/>
          <w:szCs w:val="24"/>
        </w:rPr>
        <w:lastRenderedPageBreak/>
        <w:t>Exploring OT/IT convergence solutions</w:t>
      </w:r>
    </w:p>
    <w:p w14:paraId="5C544AFE" w14:textId="1E75B436" w:rsidR="00140977" w:rsidRDefault="00426F90" w:rsidP="007A37EC">
      <w:pPr>
        <w:autoSpaceDE w:val="0"/>
        <w:autoSpaceDN w:val="0"/>
        <w:adjustRightInd w:val="0"/>
        <w:spacing w:after="0" w:line="240" w:lineRule="auto"/>
        <w:jc w:val="both"/>
        <w:rPr>
          <w:rFonts w:cstheme="minorHAnsi"/>
          <w:sz w:val="24"/>
          <w:szCs w:val="24"/>
        </w:rPr>
      </w:pPr>
      <w:r>
        <w:rPr>
          <w:rFonts w:cstheme="minorHAnsi"/>
          <w:sz w:val="24"/>
          <w:szCs w:val="24"/>
        </w:rPr>
        <w:t>Target is to o</w:t>
      </w:r>
      <w:r w:rsidR="00302202" w:rsidRPr="00302202">
        <w:rPr>
          <w:rFonts w:cstheme="minorHAnsi"/>
          <w:sz w:val="24"/>
          <w:szCs w:val="24"/>
        </w:rPr>
        <w:t>rganize large volume of high-speed data with OT-based Information models</w:t>
      </w:r>
      <w:r w:rsidR="00140977">
        <w:rPr>
          <w:rFonts w:cstheme="minorHAnsi"/>
          <w:sz w:val="24"/>
          <w:szCs w:val="24"/>
        </w:rPr>
        <w:t xml:space="preserve">. </w:t>
      </w:r>
      <w:r w:rsidR="00140977" w:rsidRPr="00140977">
        <w:rPr>
          <w:rFonts w:cstheme="minorHAnsi"/>
          <w:sz w:val="24"/>
          <w:szCs w:val="24"/>
        </w:rPr>
        <w:t>In high-speed production scenarios, it’s common for manufacturers</w:t>
      </w:r>
      <w:r w:rsidR="00140977">
        <w:rPr>
          <w:rFonts w:cstheme="minorHAnsi"/>
          <w:sz w:val="24"/>
          <w:szCs w:val="24"/>
        </w:rPr>
        <w:t xml:space="preserve"> the</w:t>
      </w:r>
      <w:r w:rsidR="00140977" w:rsidRPr="00140977">
        <w:rPr>
          <w:rFonts w:cstheme="minorHAnsi"/>
          <w:sz w:val="24"/>
          <w:szCs w:val="24"/>
        </w:rPr>
        <w:t xml:space="preserve"> need to quickly </w:t>
      </w:r>
      <w:r w:rsidR="00140977">
        <w:rPr>
          <w:rFonts w:cstheme="minorHAnsi"/>
          <w:sz w:val="24"/>
          <w:szCs w:val="24"/>
        </w:rPr>
        <w:t>access the</w:t>
      </w:r>
      <w:r w:rsidR="00140977" w:rsidRPr="00140977">
        <w:rPr>
          <w:rFonts w:cstheme="minorHAnsi"/>
          <w:sz w:val="24"/>
          <w:szCs w:val="24"/>
        </w:rPr>
        <w:t xml:space="preserve"> entire set of </w:t>
      </w:r>
      <w:r w:rsidR="004A6E5A">
        <w:rPr>
          <w:rFonts w:cstheme="minorHAnsi"/>
          <w:sz w:val="24"/>
          <w:szCs w:val="24"/>
        </w:rPr>
        <w:t xml:space="preserve">operational </w:t>
      </w:r>
      <w:r w:rsidR="00140977">
        <w:rPr>
          <w:rFonts w:cstheme="minorHAnsi"/>
          <w:sz w:val="24"/>
          <w:szCs w:val="24"/>
        </w:rPr>
        <w:t>related</w:t>
      </w:r>
      <w:r w:rsidR="00140977" w:rsidRPr="00140977">
        <w:rPr>
          <w:rFonts w:cstheme="minorHAnsi"/>
          <w:sz w:val="24"/>
          <w:szCs w:val="24"/>
        </w:rPr>
        <w:t xml:space="preserve"> data</w:t>
      </w:r>
      <w:r w:rsidR="004A6E5A">
        <w:rPr>
          <w:rFonts w:cstheme="minorHAnsi"/>
          <w:sz w:val="24"/>
          <w:szCs w:val="24"/>
        </w:rPr>
        <w:t xml:space="preserve"> (</w:t>
      </w:r>
      <w:r w:rsidR="004A6E5A" w:rsidRPr="00140977">
        <w:rPr>
          <w:rFonts w:cstheme="minorHAnsi"/>
          <w:sz w:val="24"/>
          <w:szCs w:val="24"/>
        </w:rPr>
        <w:t>production</w:t>
      </w:r>
      <w:r w:rsidR="004A6E5A">
        <w:rPr>
          <w:rFonts w:cstheme="minorHAnsi"/>
          <w:sz w:val="24"/>
          <w:szCs w:val="24"/>
        </w:rPr>
        <w:t>, quality, maintenance, etc.)</w:t>
      </w:r>
      <w:r w:rsidR="00140977" w:rsidRPr="00140977">
        <w:rPr>
          <w:rFonts w:cstheme="minorHAnsi"/>
          <w:sz w:val="24"/>
          <w:szCs w:val="24"/>
        </w:rPr>
        <w:t xml:space="preserve"> from various stages in the process</w:t>
      </w:r>
      <w:r w:rsidR="00140977">
        <w:rPr>
          <w:rFonts w:cstheme="minorHAnsi"/>
          <w:sz w:val="24"/>
          <w:szCs w:val="24"/>
        </w:rPr>
        <w:t>.</w:t>
      </w:r>
    </w:p>
    <w:p w14:paraId="79EB6867" w14:textId="77777777" w:rsidR="00140977" w:rsidRDefault="00140977" w:rsidP="00140977">
      <w:pPr>
        <w:autoSpaceDE w:val="0"/>
        <w:autoSpaceDN w:val="0"/>
        <w:adjustRightInd w:val="0"/>
        <w:spacing w:after="0" w:line="240" w:lineRule="auto"/>
        <w:rPr>
          <w:rFonts w:cstheme="minorHAnsi"/>
          <w:sz w:val="24"/>
          <w:szCs w:val="24"/>
        </w:rPr>
      </w:pPr>
    </w:p>
    <w:p w14:paraId="3A32A2E8" w14:textId="5F9C7FFD" w:rsidR="00140977" w:rsidRPr="00140977" w:rsidRDefault="00140977" w:rsidP="00140977">
      <w:pPr>
        <w:autoSpaceDE w:val="0"/>
        <w:autoSpaceDN w:val="0"/>
        <w:adjustRightInd w:val="0"/>
        <w:spacing w:after="0" w:line="240" w:lineRule="auto"/>
        <w:rPr>
          <w:rFonts w:cstheme="minorHAnsi"/>
          <w:sz w:val="24"/>
          <w:szCs w:val="24"/>
        </w:rPr>
      </w:pPr>
      <w:r w:rsidRPr="00140977">
        <w:rPr>
          <w:rFonts w:cstheme="minorHAnsi"/>
          <w:b/>
          <w:bCs/>
          <w:sz w:val="24"/>
          <w:szCs w:val="24"/>
        </w:rPr>
        <w:t>A</w:t>
      </w:r>
      <w:r w:rsidR="004A6E5A">
        <w:rPr>
          <w:rFonts w:cstheme="minorHAnsi"/>
          <w:b/>
          <w:bCs/>
          <w:sz w:val="24"/>
          <w:szCs w:val="24"/>
        </w:rPr>
        <w:t>pproach</w:t>
      </w:r>
    </w:p>
    <w:p w14:paraId="7A9DD7ED" w14:textId="39D753D0" w:rsidR="00140977" w:rsidRDefault="00140977" w:rsidP="007A37EC">
      <w:pPr>
        <w:autoSpaceDE w:val="0"/>
        <w:autoSpaceDN w:val="0"/>
        <w:adjustRightInd w:val="0"/>
        <w:spacing w:after="0" w:line="240" w:lineRule="auto"/>
        <w:jc w:val="both"/>
        <w:rPr>
          <w:rFonts w:cstheme="minorHAnsi"/>
          <w:sz w:val="24"/>
          <w:szCs w:val="24"/>
        </w:rPr>
      </w:pPr>
      <w:r w:rsidRPr="00140977">
        <w:rPr>
          <w:rFonts w:cstheme="minorHAnsi"/>
          <w:sz w:val="24"/>
          <w:szCs w:val="24"/>
        </w:rPr>
        <w:t xml:space="preserve">An accurate aggregation of </w:t>
      </w:r>
      <w:r>
        <w:rPr>
          <w:rFonts w:cstheme="minorHAnsi"/>
          <w:sz w:val="24"/>
          <w:szCs w:val="24"/>
        </w:rPr>
        <w:t>plant floor related</w:t>
      </w:r>
      <w:r w:rsidRPr="00140977">
        <w:rPr>
          <w:rFonts w:cstheme="minorHAnsi"/>
          <w:sz w:val="24"/>
          <w:szCs w:val="24"/>
        </w:rPr>
        <w:t xml:space="preserve"> data with timestamp </w:t>
      </w:r>
      <w:r w:rsidR="004A6E5A">
        <w:rPr>
          <w:rFonts w:cstheme="minorHAnsi"/>
          <w:sz w:val="24"/>
          <w:szCs w:val="24"/>
        </w:rPr>
        <w:t xml:space="preserve">is </w:t>
      </w:r>
      <w:r w:rsidRPr="00140977">
        <w:rPr>
          <w:rFonts w:cstheme="minorHAnsi"/>
          <w:sz w:val="24"/>
          <w:szCs w:val="24"/>
        </w:rPr>
        <w:t xml:space="preserve">critical for </w:t>
      </w:r>
      <w:r w:rsidR="004A6E5A">
        <w:rPr>
          <w:rFonts w:cstheme="minorHAnsi"/>
          <w:sz w:val="24"/>
          <w:szCs w:val="24"/>
        </w:rPr>
        <w:t xml:space="preserve">implementing analytics, contextualize and generating customized reports for decision making to optimize production processes. </w:t>
      </w:r>
      <w:r w:rsidRPr="00140977">
        <w:rPr>
          <w:rFonts w:cstheme="minorHAnsi"/>
          <w:sz w:val="24"/>
          <w:szCs w:val="24"/>
        </w:rPr>
        <w:t xml:space="preserve">Manufacturers can build a </w:t>
      </w:r>
      <w:r w:rsidR="004A6E5A" w:rsidRPr="00140977">
        <w:rPr>
          <w:rFonts w:cstheme="minorHAnsi"/>
          <w:sz w:val="24"/>
          <w:szCs w:val="24"/>
        </w:rPr>
        <w:t>common information model</w:t>
      </w:r>
      <w:r w:rsidRPr="00140977">
        <w:rPr>
          <w:rFonts w:cstheme="minorHAnsi"/>
          <w:sz w:val="24"/>
          <w:szCs w:val="24"/>
        </w:rPr>
        <w:t xml:space="preserve"> that contains the </w:t>
      </w:r>
      <w:r w:rsidR="004A6E5A">
        <w:rPr>
          <w:rFonts w:cstheme="minorHAnsi"/>
          <w:sz w:val="24"/>
          <w:szCs w:val="24"/>
        </w:rPr>
        <w:t>proper data structure</w:t>
      </w:r>
      <w:r w:rsidRPr="00140977">
        <w:rPr>
          <w:rFonts w:cstheme="minorHAnsi"/>
          <w:sz w:val="24"/>
          <w:szCs w:val="24"/>
        </w:rPr>
        <w:t xml:space="preserve"> at each stage. This information model is built at the data source and can be pushed to data storage or IT applications – either on premises or in the cloud.</w:t>
      </w:r>
    </w:p>
    <w:p w14:paraId="14B73792" w14:textId="53DB89D2" w:rsidR="004A6E5A" w:rsidRDefault="004A6E5A" w:rsidP="00140977">
      <w:pPr>
        <w:autoSpaceDE w:val="0"/>
        <w:autoSpaceDN w:val="0"/>
        <w:adjustRightInd w:val="0"/>
        <w:spacing w:after="0" w:line="240" w:lineRule="auto"/>
        <w:rPr>
          <w:rFonts w:cstheme="minorHAnsi"/>
          <w:sz w:val="24"/>
          <w:szCs w:val="24"/>
        </w:rPr>
      </w:pPr>
    </w:p>
    <w:p w14:paraId="28431675" w14:textId="07CB7DED" w:rsidR="004A6E5A" w:rsidRDefault="004A6E5A" w:rsidP="00140977">
      <w:pPr>
        <w:autoSpaceDE w:val="0"/>
        <w:autoSpaceDN w:val="0"/>
        <w:adjustRightInd w:val="0"/>
        <w:spacing w:after="0" w:line="240" w:lineRule="auto"/>
        <w:rPr>
          <w:rFonts w:cstheme="minorHAnsi"/>
          <w:b/>
          <w:bCs/>
          <w:sz w:val="24"/>
          <w:szCs w:val="24"/>
        </w:rPr>
      </w:pPr>
      <w:r w:rsidRPr="004A6E5A">
        <w:rPr>
          <w:rFonts w:cstheme="minorHAnsi"/>
          <w:b/>
          <w:bCs/>
          <w:sz w:val="24"/>
          <w:szCs w:val="24"/>
        </w:rPr>
        <w:t>Solution interface: FactoryTalk Edge Gateway</w:t>
      </w:r>
      <w:r w:rsidR="00423FB8">
        <w:rPr>
          <w:rFonts w:cstheme="minorHAnsi"/>
          <w:b/>
          <w:bCs/>
          <w:sz w:val="24"/>
          <w:szCs w:val="24"/>
        </w:rPr>
        <w:t xml:space="preserve"> software</w:t>
      </w:r>
    </w:p>
    <w:p w14:paraId="01C836CA" w14:textId="5534D13F" w:rsidR="00423FB8" w:rsidRDefault="00423FB8" w:rsidP="007A37EC">
      <w:pPr>
        <w:autoSpaceDE w:val="0"/>
        <w:autoSpaceDN w:val="0"/>
        <w:adjustRightInd w:val="0"/>
        <w:spacing w:after="0" w:line="240" w:lineRule="auto"/>
        <w:jc w:val="both"/>
        <w:rPr>
          <w:rFonts w:cstheme="minorHAnsi"/>
          <w:sz w:val="24"/>
          <w:szCs w:val="24"/>
        </w:rPr>
      </w:pPr>
      <w:r w:rsidRPr="00423FB8">
        <w:rPr>
          <w:rFonts w:cstheme="minorHAnsi"/>
          <w:sz w:val="24"/>
          <w:szCs w:val="24"/>
        </w:rPr>
        <w:t>FactoryTalk Edge Gateway software unifies data</w:t>
      </w:r>
      <w:r>
        <w:rPr>
          <w:rFonts w:cstheme="minorHAnsi"/>
          <w:sz w:val="24"/>
          <w:szCs w:val="24"/>
        </w:rPr>
        <w:t xml:space="preserve"> </w:t>
      </w:r>
      <w:r w:rsidRPr="00423FB8">
        <w:rPr>
          <w:rFonts w:cstheme="minorHAnsi"/>
          <w:sz w:val="24"/>
          <w:szCs w:val="24"/>
        </w:rPr>
        <w:t>from industrial sources and control or</w:t>
      </w:r>
      <w:r>
        <w:rPr>
          <w:rFonts w:cstheme="minorHAnsi"/>
          <w:sz w:val="24"/>
          <w:szCs w:val="24"/>
        </w:rPr>
        <w:t xml:space="preserve"> </w:t>
      </w:r>
      <w:r w:rsidRPr="00423FB8">
        <w:rPr>
          <w:rFonts w:cstheme="minorHAnsi"/>
          <w:sz w:val="24"/>
          <w:szCs w:val="24"/>
        </w:rPr>
        <w:t>automation</w:t>
      </w:r>
      <w:r>
        <w:rPr>
          <w:rFonts w:cstheme="minorHAnsi"/>
          <w:sz w:val="24"/>
          <w:szCs w:val="24"/>
        </w:rPr>
        <w:t xml:space="preserve"> </w:t>
      </w:r>
      <w:r w:rsidRPr="00423FB8">
        <w:rPr>
          <w:rFonts w:cstheme="minorHAnsi"/>
          <w:sz w:val="24"/>
          <w:szCs w:val="24"/>
        </w:rPr>
        <w:t xml:space="preserve">systems. It integrates with a variety of cloud, </w:t>
      </w:r>
      <w:proofErr w:type="spellStart"/>
      <w:r w:rsidRPr="00423FB8">
        <w:rPr>
          <w:rFonts w:cstheme="minorHAnsi"/>
          <w:sz w:val="24"/>
          <w:szCs w:val="24"/>
        </w:rPr>
        <w:t>IIoT</w:t>
      </w:r>
      <w:proofErr w:type="spellEnd"/>
      <w:r w:rsidRPr="00423FB8">
        <w:rPr>
          <w:rFonts w:cstheme="minorHAnsi"/>
          <w:sz w:val="24"/>
          <w:szCs w:val="24"/>
        </w:rPr>
        <w:t>,</w:t>
      </w:r>
      <w:r>
        <w:rPr>
          <w:rFonts w:cstheme="minorHAnsi"/>
          <w:sz w:val="24"/>
          <w:szCs w:val="24"/>
        </w:rPr>
        <w:t xml:space="preserve"> </w:t>
      </w:r>
      <w:r w:rsidRPr="00423FB8">
        <w:rPr>
          <w:rFonts w:cstheme="minorHAnsi"/>
          <w:sz w:val="24"/>
          <w:szCs w:val="24"/>
        </w:rPr>
        <w:t>and big data applications</w:t>
      </w:r>
      <w:r>
        <w:rPr>
          <w:rFonts w:cstheme="minorHAnsi"/>
          <w:sz w:val="24"/>
          <w:szCs w:val="24"/>
        </w:rPr>
        <w:t xml:space="preserve"> </w:t>
      </w:r>
      <w:r w:rsidRPr="00423FB8">
        <w:rPr>
          <w:rFonts w:cstheme="minorHAnsi"/>
          <w:sz w:val="24"/>
          <w:szCs w:val="24"/>
        </w:rPr>
        <w:t xml:space="preserve">including </w:t>
      </w:r>
      <w:proofErr w:type="spellStart"/>
      <w:r w:rsidRPr="00423FB8">
        <w:rPr>
          <w:rFonts w:cstheme="minorHAnsi"/>
          <w:sz w:val="24"/>
          <w:szCs w:val="24"/>
        </w:rPr>
        <w:t>ThingWorx</w:t>
      </w:r>
      <w:proofErr w:type="spellEnd"/>
      <w:r w:rsidRPr="00423FB8">
        <w:rPr>
          <w:rFonts w:cstheme="minorHAnsi"/>
          <w:sz w:val="24"/>
          <w:szCs w:val="24"/>
        </w:rPr>
        <w:t>,</w:t>
      </w:r>
      <w:r>
        <w:rPr>
          <w:rFonts w:cstheme="minorHAnsi"/>
          <w:sz w:val="24"/>
          <w:szCs w:val="24"/>
        </w:rPr>
        <w:t xml:space="preserve"> </w:t>
      </w:r>
      <w:r w:rsidRPr="00423FB8">
        <w:rPr>
          <w:rFonts w:cstheme="minorHAnsi"/>
          <w:sz w:val="24"/>
          <w:szCs w:val="24"/>
        </w:rPr>
        <w:t>Microsoft Azure IoT Hub, Microsoft SQL and more. This</w:t>
      </w:r>
      <w:r>
        <w:rPr>
          <w:rFonts w:cstheme="minorHAnsi"/>
          <w:sz w:val="24"/>
          <w:szCs w:val="24"/>
        </w:rPr>
        <w:t xml:space="preserve"> </w:t>
      </w:r>
      <w:r w:rsidRPr="00423FB8">
        <w:rPr>
          <w:rFonts w:cstheme="minorHAnsi"/>
          <w:sz w:val="24"/>
          <w:szCs w:val="24"/>
        </w:rPr>
        <w:t>maximizes operational insights, simplifying and</w:t>
      </w:r>
      <w:r>
        <w:rPr>
          <w:rFonts w:cstheme="minorHAnsi"/>
          <w:sz w:val="24"/>
          <w:szCs w:val="24"/>
        </w:rPr>
        <w:t xml:space="preserve"> </w:t>
      </w:r>
      <w:r w:rsidRPr="00423FB8">
        <w:rPr>
          <w:rFonts w:cstheme="minorHAnsi"/>
          <w:sz w:val="24"/>
          <w:szCs w:val="24"/>
        </w:rPr>
        <w:t>automating data ingestion in a single integration</w:t>
      </w:r>
      <w:r>
        <w:rPr>
          <w:rFonts w:cstheme="minorHAnsi"/>
          <w:sz w:val="24"/>
          <w:szCs w:val="24"/>
        </w:rPr>
        <w:t xml:space="preserve"> </w:t>
      </w:r>
      <w:r w:rsidRPr="00423FB8">
        <w:rPr>
          <w:rFonts w:cstheme="minorHAnsi"/>
          <w:sz w:val="24"/>
          <w:szCs w:val="24"/>
        </w:rPr>
        <w:t>solution for IT applications.</w:t>
      </w:r>
    </w:p>
    <w:p w14:paraId="664C47E9" w14:textId="176F9050" w:rsidR="00423FB8" w:rsidRDefault="00423FB8" w:rsidP="00423FB8">
      <w:pPr>
        <w:autoSpaceDE w:val="0"/>
        <w:autoSpaceDN w:val="0"/>
        <w:adjustRightInd w:val="0"/>
        <w:spacing w:after="0" w:line="240" w:lineRule="auto"/>
        <w:rPr>
          <w:rFonts w:cstheme="minorHAnsi"/>
          <w:sz w:val="24"/>
          <w:szCs w:val="24"/>
        </w:rPr>
      </w:pPr>
    </w:p>
    <w:p w14:paraId="2DFFF84C" w14:textId="13F9502A" w:rsidR="00423FB8" w:rsidRDefault="00423FB8" w:rsidP="007A37EC">
      <w:pPr>
        <w:autoSpaceDE w:val="0"/>
        <w:autoSpaceDN w:val="0"/>
        <w:adjustRightInd w:val="0"/>
        <w:spacing w:after="0" w:line="240" w:lineRule="auto"/>
        <w:jc w:val="both"/>
        <w:rPr>
          <w:rFonts w:cstheme="minorHAnsi"/>
          <w:sz w:val="24"/>
          <w:szCs w:val="24"/>
        </w:rPr>
      </w:pPr>
      <w:r w:rsidRPr="00423FB8">
        <w:rPr>
          <w:rFonts w:cstheme="minorHAnsi"/>
          <w:sz w:val="24"/>
          <w:szCs w:val="24"/>
        </w:rPr>
        <w:t>With FactoryTalk Edge Gateway software</w:t>
      </w:r>
      <w:r>
        <w:rPr>
          <w:rFonts w:cstheme="minorHAnsi"/>
          <w:sz w:val="24"/>
          <w:szCs w:val="24"/>
        </w:rPr>
        <w:t xml:space="preserve"> user can</w:t>
      </w:r>
      <w:r w:rsidRPr="00423FB8">
        <w:rPr>
          <w:rFonts w:cstheme="minorHAnsi"/>
          <w:sz w:val="24"/>
          <w:szCs w:val="24"/>
        </w:rPr>
        <w:t xml:space="preserve"> create information models at the Operational</w:t>
      </w:r>
      <w:r>
        <w:rPr>
          <w:rFonts w:cstheme="minorHAnsi"/>
          <w:sz w:val="24"/>
          <w:szCs w:val="24"/>
        </w:rPr>
        <w:t xml:space="preserve"> </w:t>
      </w:r>
      <w:r w:rsidRPr="00423FB8">
        <w:rPr>
          <w:rFonts w:cstheme="minorHAnsi"/>
          <w:sz w:val="24"/>
          <w:szCs w:val="24"/>
        </w:rPr>
        <w:t>Technology (OT) layer and efficiently map to upstream IT applications to improve performance KPIs</w:t>
      </w:r>
      <w:r>
        <w:rPr>
          <w:rFonts w:cstheme="minorHAnsi"/>
          <w:sz w:val="24"/>
          <w:szCs w:val="24"/>
        </w:rPr>
        <w:t xml:space="preserve"> </w:t>
      </w:r>
      <w:r w:rsidRPr="00423FB8">
        <w:rPr>
          <w:rFonts w:cstheme="minorHAnsi"/>
          <w:sz w:val="24"/>
          <w:szCs w:val="24"/>
        </w:rPr>
        <w:t>like OEE, predictive quality and process efficiency.</w:t>
      </w:r>
    </w:p>
    <w:p w14:paraId="5E851EFE" w14:textId="3402D7E8" w:rsidR="007A37EC" w:rsidRDefault="007A37EC" w:rsidP="007A37EC">
      <w:pPr>
        <w:autoSpaceDE w:val="0"/>
        <w:autoSpaceDN w:val="0"/>
        <w:adjustRightInd w:val="0"/>
        <w:spacing w:after="0" w:line="240" w:lineRule="auto"/>
        <w:jc w:val="both"/>
        <w:rPr>
          <w:rFonts w:cstheme="minorHAnsi"/>
          <w:sz w:val="24"/>
          <w:szCs w:val="24"/>
        </w:rPr>
      </w:pPr>
    </w:p>
    <w:p w14:paraId="702DD73D" w14:textId="5BC7D24C" w:rsidR="007A37EC" w:rsidRPr="007A37EC" w:rsidRDefault="007A37EC" w:rsidP="007A37EC">
      <w:pPr>
        <w:autoSpaceDE w:val="0"/>
        <w:autoSpaceDN w:val="0"/>
        <w:adjustRightInd w:val="0"/>
        <w:spacing w:after="0" w:line="240" w:lineRule="auto"/>
        <w:jc w:val="both"/>
        <w:rPr>
          <w:rFonts w:cstheme="minorHAnsi"/>
          <w:sz w:val="24"/>
          <w:szCs w:val="24"/>
        </w:rPr>
      </w:pPr>
      <w:r w:rsidRPr="007A37EC">
        <w:rPr>
          <w:rFonts w:cstheme="minorHAnsi"/>
          <w:sz w:val="24"/>
          <w:szCs w:val="24"/>
        </w:rPr>
        <w:t>With access to OT contextualized data, IT</w:t>
      </w:r>
      <w:r>
        <w:rPr>
          <w:rFonts w:cstheme="minorHAnsi"/>
          <w:sz w:val="24"/>
          <w:szCs w:val="24"/>
        </w:rPr>
        <w:t xml:space="preserve"> </w:t>
      </w:r>
      <w:r w:rsidRPr="007A37EC">
        <w:rPr>
          <w:rFonts w:cstheme="minorHAnsi"/>
          <w:sz w:val="24"/>
          <w:szCs w:val="24"/>
        </w:rPr>
        <w:t xml:space="preserve">applications can help </w:t>
      </w:r>
      <w:r>
        <w:rPr>
          <w:rFonts w:cstheme="minorHAnsi"/>
          <w:sz w:val="24"/>
          <w:szCs w:val="24"/>
        </w:rPr>
        <w:t>users</w:t>
      </w:r>
      <w:r w:rsidRPr="007A37EC">
        <w:rPr>
          <w:rFonts w:cstheme="minorHAnsi"/>
          <w:sz w:val="24"/>
          <w:szCs w:val="24"/>
        </w:rPr>
        <w:t xml:space="preserve"> to extract equipment</w:t>
      </w:r>
      <w:r>
        <w:rPr>
          <w:rFonts w:cstheme="minorHAnsi"/>
          <w:sz w:val="24"/>
          <w:szCs w:val="24"/>
        </w:rPr>
        <w:t xml:space="preserve"> </w:t>
      </w:r>
      <w:r w:rsidRPr="007A37EC">
        <w:rPr>
          <w:rFonts w:cstheme="minorHAnsi"/>
          <w:sz w:val="24"/>
          <w:szCs w:val="24"/>
        </w:rPr>
        <w:t xml:space="preserve">insights across </w:t>
      </w:r>
      <w:r>
        <w:rPr>
          <w:rFonts w:cstheme="minorHAnsi"/>
          <w:sz w:val="24"/>
          <w:szCs w:val="24"/>
        </w:rPr>
        <w:t>the</w:t>
      </w:r>
      <w:r w:rsidRPr="007A37EC">
        <w:rPr>
          <w:rFonts w:cstheme="minorHAnsi"/>
          <w:sz w:val="24"/>
          <w:szCs w:val="24"/>
        </w:rPr>
        <w:t xml:space="preserve"> enterprise. Quickly, </w:t>
      </w:r>
      <w:r w:rsidR="005812CE" w:rsidRPr="007A37EC">
        <w:rPr>
          <w:rFonts w:cstheme="minorHAnsi"/>
          <w:sz w:val="24"/>
          <w:szCs w:val="24"/>
        </w:rPr>
        <w:t>easily,</w:t>
      </w:r>
      <w:r>
        <w:rPr>
          <w:rFonts w:cstheme="minorHAnsi"/>
          <w:sz w:val="24"/>
          <w:szCs w:val="24"/>
        </w:rPr>
        <w:t xml:space="preserve"> </w:t>
      </w:r>
      <w:r w:rsidRPr="007A37EC">
        <w:rPr>
          <w:rFonts w:cstheme="minorHAnsi"/>
          <w:sz w:val="24"/>
          <w:szCs w:val="24"/>
        </w:rPr>
        <w:t>and proactively identify process and production</w:t>
      </w:r>
    </w:p>
    <w:p w14:paraId="6C21ACC1" w14:textId="4FDF415F" w:rsidR="007A37EC" w:rsidRPr="007A37EC" w:rsidRDefault="007A37EC" w:rsidP="007A37EC">
      <w:pPr>
        <w:autoSpaceDE w:val="0"/>
        <w:autoSpaceDN w:val="0"/>
        <w:adjustRightInd w:val="0"/>
        <w:spacing w:after="0" w:line="240" w:lineRule="auto"/>
        <w:jc w:val="both"/>
        <w:rPr>
          <w:rFonts w:cstheme="minorHAnsi"/>
          <w:sz w:val="24"/>
          <w:szCs w:val="24"/>
        </w:rPr>
      </w:pPr>
      <w:r w:rsidRPr="007A37EC">
        <w:rPr>
          <w:rFonts w:cstheme="minorHAnsi"/>
          <w:sz w:val="24"/>
          <w:szCs w:val="24"/>
        </w:rPr>
        <w:t>inefficiencies and product defects. With less</w:t>
      </w:r>
      <w:r>
        <w:rPr>
          <w:rFonts w:cstheme="minorHAnsi"/>
          <w:sz w:val="24"/>
          <w:szCs w:val="24"/>
        </w:rPr>
        <w:t xml:space="preserve"> </w:t>
      </w:r>
      <w:r w:rsidRPr="007A37EC">
        <w:rPr>
          <w:rFonts w:cstheme="minorHAnsi"/>
          <w:sz w:val="24"/>
          <w:szCs w:val="24"/>
        </w:rPr>
        <w:t xml:space="preserve">required data preparation time, </w:t>
      </w:r>
      <w:r w:rsidR="005812CE">
        <w:rPr>
          <w:rFonts w:cstheme="minorHAnsi"/>
          <w:sz w:val="24"/>
          <w:szCs w:val="24"/>
        </w:rPr>
        <w:t>customer</w:t>
      </w:r>
      <w:r w:rsidRPr="007A37EC">
        <w:rPr>
          <w:rFonts w:cstheme="minorHAnsi"/>
          <w:sz w:val="24"/>
          <w:szCs w:val="24"/>
        </w:rPr>
        <w:t xml:space="preserve"> can focus on</w:t>
      </w:r>
      <w:r w:rsidR="005812CE">
        <w:rPr>
          <w:rFonts w:cstheme="minorHAnsi"/>
          <w:sz w:val="24"/>
          <w:szCs w:val="24"/>
        </w:rPr>
        <w:t xml:space="preserve"> </w:t>
      </w:r>
      <w:r w:rsidRPr="007A37EC">
        <w:rPr>
          <w:rFonts w:cstheme="minorHAnsi"/>
          <w:sz w:val="24"/>
          <w:szCs w:val="24"/>
        </w:rPr>
        <w:t xml:space="preserve">using </w:t>
      </w:r>
      <w:r w:rsidR="005812CE">
        <w:rPr>
          <w:rFonts w:cstheme="minorHAnsi"/>
          <w:sz w:val="24"/>
          <w:szCs w:val="24"/>
        </w:rPr>
        <w:t>their</w:t>
      </w:r>
      <w:r w:rsidRPr="007A37EC">
        <w:rPr>
          <w:rFonts w:cstheme="minorHAnsi"/>
          <w:sz w:val="24"/>
          <w:szCs w:val="24"/>
        </w:rPr>
        <w:t xml:space="preserve"> data to detect and resolve equipment</w:t>
      </w:r>
      <w:r w:rsidR="005812CE">
        <w:rPr>
          <w:rFonts w:cstheme="minorHAnsi"/>
          <w:sz w:val="24"/>
          <w:szCs w:val="24"/>
        </w:rPr>
        <w:t xml:space="preserve"> </w:t>
      </w:r>
      <w:r w:rsidRPr="007A37EC">
        <w:rPr>
          <w:rFonts w:cstheme="minorHAnsi"/>
          <w:sz w:val="24"/>
          <w:szCs w:val="24"/>
        </w:rPr>
        <w:t>issues and improve production output.</w:t>
      </w:r>
    </w:p>
    <w:p w14:paraId="42865B44" w14:textId="37681A4B" w:rsidR="00423FB8" w:rsidRPr="00423FB8" w:rsidRDefault="00423FB8" w:rsidP="00423FB8">
      <w:pPr>
        <w:autoSpaceDE w:val="0"/>
        <w:autoSpaceDN w:val="0"/>
        <w:adjustRightInd w:val="0"/>
        <w:spacing w:after="0" w:line="240" w:lineRule="auto"/>
        <w:rPr>
          <w:rFonts w:cstheme="minorHAnsi"/>
          <w:sz w:val="24"/>
          <w:szCs w:val="24"/>
        </w:rPr>
      </w:pPr>
    </w:p>
    <w:p w14:paraId="2629D123" w14:textId="64985552" w:rsidR="00423FB8" w:rsidRPr="00423FB8" w:rsidRDefault="00423FB8" w:rsidP="00423FB8">
      <w:pPr>
        <w:autoSpaceDE w:val="0"/>
        <w:autoSpaceDN w:val="0"/>
        <w:adjustRightInd w:val="0"/>
        <w:spacing w:after="0" w:line="240" w:lineRule="auto"/>
        <w:rPr>
          <w:rFonts w:cstheme="minorHAnsi"/>
          <w:b/>
          <w:bCs/>
          <w:sz w:val="24"/>
          <w:szCs w:val="24"/>
        </w:rPr>
      </w:pPr>
      <w:r w:rsidRPr="00423FB8">
        <w:rPr>
          <w:rFonts w:cstheme="minorHAnsi"/>
          <w:b/>
          <w:bCs/>
          <w:sz w:val="24"/>
          <w:szCs w:val="24"/>
        </w:rPr>
        <w:t>Capabilities/Benefits</w:t>
      </w:r>
    </w:p>
    <w:p w14:paraId="557E1D87" w14:textId="2563E929" w:rsidR="00423FB8" w:rsidRPr="00741878" w:rsidRDefault="00423FB8" w:rsidP="00741878">
      <w:pPr>
        <w:pStyle w:val="ListParagraph"/>
        <w:numPr>
          <w:ilvl w:val="0"/>
          <w:numId w:val="1"/>
        </w:numPr>
        <w:autoSpaceDE w:val="0"/>
        <w:autoSpaceDN w:val="0"/>
        <w:adjustRightInd w:val="0"/>
        <w:spacing w:after="0" w:line="240" w:lineRule="auto"/>
        <w:rPr>
          <w:rFonts w:cstheme="minorHAnsi"/>
          <w:sz w:val="24"/>
          <w:szCs w:val="24"/>
        </w:rPr>
      </w:pPr>
      <w:r w:rsidRPr="00741878">
        <w:rPr>
          <w:rFonts w:cstheme="minorHAnsi"/>
          <w:sz w:val="24"/>
          <w:szCs w:val="24"/>
        </w:rPr>
        <w:t>Simplifies and automates industrial data collection, contextualization, and organization across equipment, devices, and automation assets</w:t>
      </w:r>
    </w:p>
    <w:p w14:paraId="623FB076" w14:textId="3603EE72" w:rsidR="00423FB8" w:rsidRPr="00741878" w:rsidRDefault="00423FB8" w:rsidP="00741878">
      <w:pPr>
        <w:pStyle w:val="ListParagraph"/>
        <w:numPr>
          <w:ilvl w:val="0"/>
          <w:numId w:val="1"/>
        </w:numPr>
        <w:autoSpaceDE w:val="0"/>
        <w:autoSpaceDN w:val="0"/>
        <w:adjustRightInd w:val="0"/>
        <w:spacing w:after="0" w:line="240" w:lineRule="auto"/>
        <w:rPr>
          <w:rFonts w:cstheme="minorHAnsi"/>
          <w:sz w:val="24"/>
          <w:szCs w:val="24"/>
        </w:rPr>
      </w:pPr>
      <w:r w:rsidRPr="00741878">
        <w:rPr>
          <w:rFonts w:cstheme="minorHAnsi"/>
          <w:sz w:val="24"/>
          <w:szCs w:val="24"/>
        </w:rPr>
        <w:t>Enables IT/OT convergence</w:t>
      </w:r>
    </w:p>
    <w:p w14:paraId="7B2BF233" w14:textId="49199654" w:rsidR="00423FB8" w:rsidRPr="00741878" w:rsidRDefault="00423FB8" w:rsidP="00741878">
      <w:pPr>
        <w:pStyle w:val="ListParagraph"/>
        <w:numPr>
          <w:ilvl w:val="0"/>
          <w:numId w:val="1"/>
        </w:numPr>
        <w:autoSpaceDE w:val="0"/>
        <w:autoSpaceDN w:val="0"/>
        <w:adjustRightInd w:val="0"/>
        <w:spacing w:after="0" w:line="240" w:lineRule="auto"/>
        <w:rPr>
          <w:rFonts w:cstheme="minorHAnsi"/>
          <w:sz w:val="24"/>
          <w:szCs w:val="24"/>
        </w:rPr>
      </w:pPr>
      <w:r w:rsidRPr="00741878">
        <w:rPr>
          <w:rFonts w:cstheme="minorHAnsi"/>
          <w:sz w:val="24"/>
          <w:szCs w:val="24"/>
        </w:rPr>
        <w:t>Unlocks key industrial performance insights from OT data</w:t>
      </w:r>
    </w:p>
    <w:p w14:paraId="5FF7934C" w14:textId="6B2C1D7B" w:rsidR="00423FB8" w:rsidRPr="00741878" w:rsidRDefault="00423FB8" w:rsidP="00741878">
      <w:pPr>
        <w:pStyle w:val="ListParagraph"/>
        <w:numPr>
          <w:ilvl w:val="0"/>
          <w:numId w:val="1"/>
        </w:numPr>
        <w:autoSpaceDE w:val="0"/>
        <w:autoSpaceDN w:val="0"/>
        <w:adjustRightInd w:val="0"/>
        <w:spacing w:after="0" w:line="240" w:lineRule="auto"/>
        <w:rPr>
          <w:rFonts w:cstheme="minorHAnsi"/>
          <w:sz w:val="24"/>
          <w:szCs w:val="24"/>
        </w:rPr>
      </w:pPr>
      <w:r w:rsidRPr="00741878">
        <w:rPr>
          <w:rFonts w:cstheme="minorHAnsi"/>
          <w:sz w:val="24"/>
          <w:szCs w:val="24"/>
        </w:rPr>
        <w:t>Enables high IT data integrity</w:t>
      </w:r>
    </w:p>
    <w:p w14:paraId="539A4F8D" w14:textId="777B6DEB" w:rsidR="00423FB8" w:rsidRPr="00741878" w:rsidRDefault="00423FB8" w:rsidP="00741878">
      <w:pPr>
        <w:pStyle w:val="ListParagraph"/>
        <w:numPr>
          <w:ilvl w:val="0"/>
          <w:numId w:val="1"/>
        </w:numPr>
        <w:autoSpaceDE w:val="0"/>
        <w:autoSpaceDN w:val="0"/>
        <w:adjustRightInd w:val="0"/>
        <w:spacing w:after="0" w:line="240" w:lineRule="auto"/>
        <w:rPr>
          <w:rFonts w:cstheme="minorHAnsi"/>
          <w:sz w:val="24"/>
          <w:szCs w:val="24"/>
        </w:rPr>
      </w:pPr>
      <w:r w:rsidRPr="00741878">
        <w:rPr>
          <w:rFonts w:cstheme="minorHAnsi"/>
          <w:sz w:val="24"/>
          <w:szCs w:val="24"/>
        </w:rPr>
        <w:t xml:space="preserve">Integrates with a variety of cloud, </w:t>
      </w:r>
      <w:proofErr w:type="spellStart"/>
      <w:r w:rsidRPr="00741878">
        <w:rPr>
          <w:rFonts w:cstheme="minorHAnsi"/>
          <w:sz w:val="24"/>
          <w:szCs w:val="24"/>
        </w:rPr>
        <w:t>IIoT</w:t>
      </w:r>
      <w:proofErr w:type="spellEnd"/>
      <w:r w:rsidRPr="00741878">
        <w:rPr>
          <w:rFonts w:cstheme="minorHAnsi"/>
          <w:sz w:val="24"/>
          <w:szCs w:val="24"/>
        </w:rPr>
        <w:t xml:space="preserve"> and big data applications</w:t>
      </w:r>
    </w:p>
    <w:p w14:paraId="2A6E0B90" w14:textId="77777777" w:rsidR="00423FB8" w:rsidRPr="00741878" w:rsidRDefault="00423FB8" w:rsidP="00741878">
      <w:pPr>
        <w:pStyle w:val="ListParagraph"/>
        <w:numPr>
          <w:ilvl w:val="0"/>
          <w:numId w:val="1"/>
        </w:numPr>
        <w:autoSpaceDE w:val="0"/>
        <w:autoSpaceDN w:val="0"/>
        <w:adjustRightInd w:val="0"/>
        <w:spacing w:after="0" w:line="240" w:lineRule="auto"/>
        <w:rPr>
          <w:rFonts w:cstheme="minorHAnsi"/>
          <w:sz w:val="24"/>
          <w:szCs w:val="24"/>
        </w:rPr>
      </w:pPr>
      <w:r w:rsidRPr="00741878">
        <w:rPr>
          <w:rFonts w:cstheme="minorHAnsi"/>
          <w:sz w:val="24"/>
          <w:szCs w:val="24"/>
        </w:rPr>
        <w:t>High speed, synchronous data collection</w:t>
      </w:r>
    </w:p>
    <w:p w14:paraId="5ABE5ADE" w14:textId="72943DF9" w:rsidR="00423FB8" w:rsidRPr="00741878" w:rsidRDefault="00423FB8" w:rsidP="00741878">
      <w:pPr>
        <w:pStyle w:val="ListParagraph"/>
        <w:numPr>
          <w:ilvl w:val="0"/>
          <w:numId w:val="1"/>
        </w:numPr>
        <w:autoSpaceDE w:val="0"/>
        <w:autoSpaceDN w:val="0"/>
        <w:adjustRightInd w:val="0"/>
        <w:spacing w:after="0" w:line="240" w:lineRule="auto"/>
        <w:rPr>
          <w:rFonts w:cstheme="minorHAnsi"/>
          <w:sz w:val="24"/>
          <w:szCs w:val="24"/>
        </w:rPr>
      </w:pPr>
      <w:r w:rsidRPr="00741878">
        <w:rPr>
          <w:rFonts w:cstheme="minorHAnsi"/>
          <w:sz w:val="24"/>
          <w:szCs w:val="24"/>
        </w:rPr>
        <w:t>Reduces the need for IT technical expertise</w:t>
      </w:r>
    </w:p>
    <w:p w14:paraId="3C1A63A2" w14:textId="5B6D0029" w:rsidR="00741878" w:rsidRDefault="00741878" w:rsidP="00423FB8">
      <w:pPr>
        <w:autoSpaceDE w:val="0"/>
        <w:autoSpaceDN w:val="0"/>
        <w:adjustRightInd w:val="0"/>
        <w:spacing w:after="0" w:line="240" w:lineRule="auto"/>
        <w:rPr>
          <w:rFonts w:cstheme="minorHAnsi"/>
          <w:sz w:val="24"/>
          <w:szCs w:val="24"/>
        </w:rPr>
      </w:pPr>
    </w:p>
    <w:p w14:paraId="7FAC1B94" w14:textId="768DBF00" w:rsidR="00741878" w:rsidRDefault="00741878" w:rsidP="00741878">
      <w:pPr>
        <w:autoSpaceDE w:val="0"/>
        <w:autoSpaceDN w:val="0"/>
        <w:adjustRightInd w:val="0"/>
        <w:spacing w:after="0" w:line="240" w:lineRule="auto"/>
        <w:jc w:val="center"/>
        <w:rPr>
          <w:rFonts w:cstheme="minorHAnsi"/>
          <w:sz w:val="24"/>
          <w:szCs w:val="24"/>
        </w:rPr>
      </w:pPr>
      <w:r>
        <w:rPr>
          <w:noProof/>
        </w:rPr>
        <w:lastRenderedPageBreak/>
        <w:drawing>
          <wp:inline distT="0" distB="0" distL="0" distR="0" wp14:anchorId="759CFDC1" wp14:editId="6ACA3F90">
            <wp:extent cx="5346006" cy="3268717"/>
            <wp:effectExtent l="0" t="0" r="7620" b="825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8"/>
                    <a:stretch>
                      <a:fillRect/>
                    </a:stretch>
                  </pic:blipFill>
                  <pic:spPr>
                    <a:xfrm>
                      <a:off x="0" y="0"/>
                      <a:ext cx="5374277" cy="3286003"/>
                    </a:xfrm>
                    <a:prstGeom prst="rect">
                      <a:avLst/>
                    </a:prstGeom>
                  </pic:spPr>
                </pic:pic>
              </a:graphicData>
            </a:graphic>
          </wp:inline>
        </w:drawing>
      </w:r>
    </w:p>
    <w:p w14:paraId="36E55079" w14:textId="77777777" w:rsidR="00741878" w:rsidRPr="00423FB8" w:rsidRDefault="00741878" w:rsidP="00741878">
      <w:pPr>
        <w:autoSpaceDE w:val="0"/>
        <w:autoSpaceDN w:val="0"/>
        <w:adjustRightInd w:val="0"/>
        <w:spacing w:after="0" w:line="240" w:lineRule="auto"/>
        <w:jc w:val="center"/>
        <w:rPr>
          <w:rFonts w:cstheme="minorHAnsi"/>
          <w:sz w:val="24"/>
          <w:szCs w:val="24"/>
        </w:rPr>
      </w:pPr>
    </w:p>
    <w:p w14:paraId="66DC0EE4" w14:textId="56C930FA" w:rsidR="00F10229" w:rsidRDefault="00F10229" w:rsidP="00423FB8">
      <w:pPr>
        <w:autoSpaceDE w:val="0"/>
        <w:autoSpaceDN w:val="0"/>
        <w:adjustRightInd w:val="0"/>
        <w:spacing w:after="0" w:line="240" w:lineRule="auto"/>
        <w:rPr>
          <w:rFonts w:cstheme="minorHAnsi"/>
          <w:b/>
          <w:bCs/>
          <w:sz w:val="24"/>
          <w:szCs w:val="24"/>
        </w:rPr>
      </w:pPr>
      <w:r>
        <w:rPr>
          <w:rFonts w:cstheme="minorHAnsi"/>
          <w:b/>
          <w:bCs/>
          <w:sz w:val="24"/>
          <w:szCs w:val="24"/>
        </w:rPr>
        <w:t>Driving industrial connectivity</w:t>
      </w:r>
      <w:r w:rsidR="002A310C">
        <w:rPr>
          <w:rFonts w:cstheme="minorHAnsi"/>
          <w:b/>
          <w:bCs/>
          <w:sz w:val="24"/>
          <w:szCs w:val="24"/>
        </w:rPr>
        <w:t xml:space="preserve"> through </w:t>
      </w:r>
      <w:r w:rsidR="00B22A7B">
        <w:rPr>
          <w:rFonts w:cstheme="minorHAnsi"/>
          <w:b/>
          <w:bCs/>
          <w:sz w:val="24"/>
          <w:szCs w:val="24"/>
        </w:rPr>
        <w:t>FactoryTalk Edge Gateway software</w:t>
      </w:r>
    </w:p>
    <w:p w14:paraId="040797C5" w14:textId="39721ADC" w:rsidR="00F10229" w:rsidRPr="00F10229" w:rsidRDefault="00F10229" w:rsidP="007A37EC">
      <w:pPr>
        <w:autoSpaceDE w:val="0"/>
        <w:autoSpaceDN w:val="0"/>
        <w:adjustRightInd w:val="0"/>
        <w:spacing w:after="0" w:line="240" w:lineRule="auto"/>
        <w:jc w:val="both"/>
        <w:rPr>
          <w:rFonts w:cstheme="minorHAnsi"/>
          <w:sz w:val="24"/>
          <w:szCs w:val="24"/>
        </w:rPr>
      </w:pPr>
      <w:r w:rsidRPr="00F10229">
        <w:rPr>
          <w:rFonts w:cstheme="minorHAnsi"/>
          <w:sz w:val="24"/>
          <w:szCs w:val="24"/>
        </w:rPr>
        <w:t>Supports OT / IT collaboration</w:t>
      </w:r>
      <w:r>
        <w:rPr>
          <w:rFonts w:cstheme="minorHAnsi"/>
          <w:sz w:val="24"/>
          <w:szCs w:val="24"/>
        </w:rPr>
        <w:t xml:space="preserve"> </w:t>
      </w:r>
      <w:r w:rsidRPr="00F10229">
        <w:rPr>
          <w:rFonts w:cstheme="minorHAnsi"/>
          <w:sz w:val="24"/>
          <w:szCs w:val="24"/>
        </w:rPr>
        <w:t>by empowering control engineers</w:t>
      </w:r>
      <w:r>
        <w:rPr>
          <w:rFonts w:cstheme="minorHAnsi"/>
          <w:sz w:val="24"/>
          <w:szCs w:val="24"/>
        </w:rPr>
        <w:t xml:space="preserve"> -Without traditional IT skills-</w:t>
      </w:r>
      <w:r w:rsidRPr="00F10229">
        <w:rPr>
          <w:rFonts w:cstheme="minorHAnsi"/>
          <w:sz w:val="24"/>
          <w:szCs w:val="24"/>
        </w:rPr>
        <w:t xml:space="preserve"> to identify the most</w:t>
      </w:r>
      <w:r>
        <w:rPr>
          <w:rFonts w:cstheme="minorHAnsi"/>
          <w:sz w:val="24"/>
          <w:szCs w:val="24"/>
        </w:rPr>
        <w:t xml:space="preserve"> </w:t>
      </w:r>
      <w:r w:rsidRPr="00F10229">
        <w:rPr>
          <w:rFonts w:cstheme="minorHAnsi"/>
          <w:sz w:val="24"/>
          <w:szCs w:val="24"/>
        </w:rPr>
        <w:t xml:space="preserve">appropriate data sets </w:t>
      </w:r>
      <w:r>
        <w:rPr>
          <w:rFonts w:cstheme="minorHAnsi"/>
          <w:sz w:val="24"/>
          <w:szCs w:val="24"/>
        </w:rPr>
        <w:t xml:space="preserve">(Information models) </w:t>
      </w:r>
      <w:r w:rsidRPr="00F10229">
        <w:rPr>
          <w:rFonts w:cstheme="minorHAnsi"/>
          <w:sz w:val="24"/>
          <w:szCs w:val="24"/>
        </w:rPr>
        <w:t>and send information directly to the IT layer</w:t>
      </w:r>
      <w:r>
        <w:rPr>
          <w:rFonts w:cstheme="minorHAnsi"/>
          <w:sz w:val="24"/>
          <w:szCs w:val="24"/>
        </w:rPr>
        <w:t>.</w:t>
      </w:r>
    </w:p>
    <w:p w14:paraId="1C200587" w14:textId="5101C021" w:rsidR="00F10229" w:rsidRPr="00F10229" w:rsidRDefault="00F10229" w:rsidP="00F10229">
      <w:pPr>
        <w:autoSpaceDE w:val="0"/>
        <w:autoSpaceDN w:val="0"/>
        <w:adjustRightInd w:val="0"/>
        <w:spacing w:after="0" w:line="240" w:lineRule="auto"/>
        <w:rPr>
          <w:rFonts w:cstheme="minorHAnsi"/>
          <w:sz w:val="24"/>
          <w:szCs w:val="24"/>
        </w:rPr>
      </w:pPr>
      <w:r w:rsidRPr="00F10229">
        <w:rPr>
          <w:rFonts w:cstheme="minorHAnsi"/>
          <w:sz w:val="24"/>
          <w:szCs w:val="24"/>
        </w:rPr>
        <w:t xml:space="preserve"> </w:t>
      </w:r>
    </w:p>
    <w:p w14:paraId="12706E9A" w14:textId="3B5D2A70" w:rsidR="00F10229" w:rsidRDefault="00F10229" w:rsidP="005458A5">
      <w:pPr>
        <w:autoSpaceDE w:val="0"/>
        <w:autoSpaceDN w:val="0"/>
        <w:adjustRightInd w:val="0"/>
        <w:spacing w:after="0" w:line="240" w:lineRule="auto"/>
        <w:jc w:val="center"/>
        <w:rPr>
          <w:rFonts w:cstheme="minorHAnsi"/>
          <w:b/>
          <w:bCs/>
          <w:sz w:val="24"/>
          <w:szCs w:val="24"/>
        </w:rPr>
      </w:pPr>
      <w:r>
        <w:rPr>
          <w:rFonts w:cstheme="minorHAnsi"/>
          <w:b/>
          <w:bCs/>
          <w:noProof/>
          <w:sz w:val="24"/>
          <w:szCs w:val="24"/>
        </w:rPr>
        <w:drawing>
          <wp:inline distT="0" distB="0" distL="0" distR="0" wp14:anchorId="15CD1FBF" wp14:editId="02D4DE34">
            <wp:extent cx="4925695" cy="1554480"/>
            <wp:effectExtent l="0" t="0" r="825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25695" cy="1554480"/>
                    </a:xfrm>
                    <a:prstGeom prst="rect">
                      <a:avLst/>
                    </a:prstGeom>
                    <a:noFill/>
                  </pic:spPr>
                </pic:pic>
              </a:graphicData>
            </a:graphic>
          </wp:inline>
        </w:drawing>
      </w:r>
    </w:p>
    <w:p w14:paraId="53B56ED2" w14:textId="77777777" w:rsidR="00F10229" w:rsidRDefault="00F10229" w:rsidP="00423FB8">
      <w:pPr>
        <w:autoSpaceDE w:val="0"/>
        <w:autoSpaceDN w:val="0"/>
        <w:adjustRightInd w:val="0"/>
        <w:spacing w:after="0" w:line="240" w:lineRule="auto"/>
        <w:rPr>
          <w:rFonts w:cstheme="minorHAnsi"/>
          <w:b/>
          <w:bCs/>
          <w:sz w:val="24"/>
          <w:szCs w:val="24"/>
        </w:rPr>
      </w:pPr>
    </w:p>
    <w:p w14:paraId="22D88DCF" w14:textId="77777777" w:rsidR="00F10229" w:rsidRDefault="00F10229" w:rsidP="00423FB8">
      <w:pPr>
        <w:autoSpaceDE w:val="0"/>
        <w:autoSpaceDN w:val="0"/>
        <w:adjustRightInd w:val="0"/>
        <w:spacing w:after="0" w:line="240" w:lineRule="auto"/>
        <w:rPr>
          <w:rFonts w:cstheme="minorHAnsi"/>
          <w:b/>
          <w:bCs/>
          <w:sz w:val="24"/>
          <w:szCs w:val="24"/>
        </w:rPr>
      </w:pPr>
    </w:p>
    <w:p w14:paraId="3A973B5E" w14:textId="23342768" w:rsidR="00423FB8" w:rsidRDefault="00741878" w:rsidP="00423FB8">
      <w:pPr>
        <w:autoSpaceDE w:val="0"/>
        <w:autoSpaceDN w:val="0"/>
        <w:adjustRightInd w:val="0"/>
        <w:spacing w:after="0" w:line="240" w:lineRule="auto"/>
        <w:rPr>
          <w:rFonts w:cstheme="minorHAnsi"/>
          <w:b/>
          <w:bCs/>
          <w:sz w:val="24"/>
          <w:szCs w:val="24"/>
        </w:rPr>
      </w:pPr>
      <w:r>
        <w:rPr>
          <w:rFonts w:cstheme="minorHAnsi"/>
          <w:b/>
          <w:bCs/>
          <w:sz w:val="24"/>
          <w:szCs w:val="24"/>
        </w:rPr>
        <w:t>Application level modular scope:</w:t>
      </w:r>
    </w:p>
    <w:p w14:paraId="21E4F425" w14:textId="6BF95E00" w:rsidR="00741878" w:rsidRPr="00741878" w:rsidRDefault="00741878" w:rsidP="00C05D15">
      <w:pPr>
        <w:numPr>
          <w:ilvl w:val="0"/>
          <w:numId w:val="2"/>
        </w:numPr>
        <w:autoSpaceDE w:val="0"/>
        <w:autoSpaceDN w:val="0"/>
        <w:adjustRightInd w:val="0"/>
        <w:spacing w:after="0" w:line="240" w:lineRule="auto"/>
        <w:rPr>
          <w:rFonts w:cstheme="minorHAnsi"/>
          <w:sz w:val="24"/>
          <w:szCs w:val="24"/>
        </w:rPr>
      </w:pPr>
      <w:r w:rsidRPr="00741878">
        <w:rPr>
          <w:rFonts w:cstheme="minorHAnsi"/>
          <w:sz w:val="24"/>
          <w:szCs w:val="24"/>
        </w:rPr>
        <w:t>Connect to data sources – these could be Rockwell or 3</w:t>
      </w:r>
      <w:r w:rsidRPr="00741878">
        <w:rPr>
          <w:rFonts w:cstheme="minorHAnsi"/>
          <w:sz w:val="24"/>
          <w:szCs w:val="24"/>
          <w:vertAlign w:val="superscript"/>
        </w:rPr>
        <w:t>rd</w:t>
      </w:r>
      <w:r w:rsidRPr="00741878">
        <w:rPr>
          <w:rFonts w:cstheme="minorHAnsi"/>
          <w:sz w:val="24"/>
          <w:szCs w:val="24"/>
        </w:rPr>
        <w:t xml:space="preserve"> </w:t>
      </w:r>
      <w:r w:rsidR="00FE357C" w:rsidRPr="00741878">
        <w:rPr>
          <w:rFonts w:cstheme="minorHAnsi"/>
          <w:sz w:val="24"/>
          <w:szCs w:val="24"/>
        </w:rPr>
        <w:t>party</w:t>
      </w:r>
      <w:r w:rsidR="005812CE" w:rsidRPr="005812CE">
        <w:rPr>
          <w:rFonts w:cstheme="minorHAnsi"/>
          <w:sz w:val="24"/>
          <w:szCs w:val="24"/>
        </w:rPr>
        <w:t xml:space="preserve"> Ethernet/IP (Drive &amp; IMC, Logix v16+, FactoryTalk Smart Object Information Models and data)</w:t>
      </w:r>
      <w:r w:rsidR="005812CE">
        <w:rPr>
          <w:rFonts w:cstheme="minorHAnsi"/>
          <w:sz w:val="24"/>
          <w:szCs w:val="24"/>
        </w:rPr>
        <w:t>, FactoryTalk Live Data</w:t>
      </w:r>
      <w:r w:rsidR="00D92FA2">
        <w:rPr>
          <w:rFonts w:cstheme="minorHAnsi"/>
          <w:sz w:val="24"/>
          <w:szCs w:val="24"/>
        </w:rPr>
        <w:t>.</w:t>
      </w:r>
    </w:p>
    <w:p w14:paraId="6777066E" w14:textId="2865F18C" w:rsidR="00741878" w:rsidRPr="00741878" w:rsidRDefault="00741878" w:rsidP="005C70D7">
      <w:pPr>
        <w:numPr>
          <w:ilvl w:val="0"/>
          <w:numId w:val="2"/>
        </w:numPr>
        <w:autoSpaceDE w:val="0"/>
        <w:autoSpaceDN w:val="0"/>
        <w:adjustRightInd w:val="0"/>
        <w:spacing w:after="0"/>
        <w:rPr>
          <w:rFonts w:cstheme="minorHAnsi"/>
          <w:sz w:val="24"/>
          <w:szCs w:val="24"/>
        </w:rPr>
      </w:pPr>
      <w:r w:rsidRPr="00741878">
        <w:rPr>
          <w:rFonts w:cstheme="minorHAnsi"/>
          <w:sz w:val="24"/>
          <w:szCs w:val="24"/>
        </w:rPr>
        <w:t>Contextualize the data into Information Models</w:t>
      </w:r>
      <w:r w:rsidR="00C87ABF">
        <w:rPr>
          <w:rFonts w:cstheme="minorHAnsi"/>
          <w:sz w:val="24"/>
          <w:szCs w:val="24"/>
        </w:rPr>
        <w:t xml:space="preserve">: </w:t>
      </w:r>
      <w:r w:rsidR="00C87ABF" w:rsidRPr="00C87ABF">
        <w:rPr>
          <w:rFonts w:cstheme="minorHAnsi"/>
          <w:sz w:val="24"/>
          <w:szCs w:val="24"/>
        </w:rPr>
        <w:t>Allows OT engineer to organize data in context as it pertains to the OT assets</w:t>
      </w:r>
      <w:r w:rsidR="005C70D7">
        <w:rPr>
          <w:rFonts w:cstheme="minorHAnsi"/>
          <w:sz w:val="24"/>
          <w:szCs w:val="24"/>
        </w:rPr>
        <w:t>, s</w:t>
      </w:r>
      <w:r w:rsidR="005C70D7" w:rsidRPr="005C70D7">
        <w:rPr>
          <w:rFonts w:cstheme="minorHAnsi"/>
          <w:sz w:val="24"/>
          <w:szCs w:val="24"/>
        </w:rPr>
        <w:t>implifies maintenance and updates</w:t>
      </w:r>
      <w:r w:rsidR="00D92FA2">
        <w:rPr>
          <w:rFonts w:cstheme="minorHAnsi"/>
          <w:sz w:val="24"/>
          <w:szCs w:val="24"/>
        </w:rPr>
        <w:t>.</w:t>
      </w:r>
    </w:p>
    <w:p w14:paraId="5C3EA5BE" w14:textId="5EA0847E" w:rsidR="00741878" w:rsidRPr="00741878" w:rsidRDefault="00741878" w:rsidP="00C27A90">
      <w:pPr>
        <w:numPr>
          <w:ilvl w:val="0"/>
          <w:numId w:val="2"/>
        </w:numPr>
        <w:autoSpaceDE w:val="0"/>
        <w:autoSpaceDN w:val="0"/>
        <w:adjustRightInd w:val="0"/>
        <w:spacing w:after="0" w:line="240" w:lineRule="auto"/>
        <w:rPr>
          <w:rFonts w:cstheme="minorHAnsi"/>
          <w:sz w:val="24"/>
          <w:szCs w:val="24"/>
        </w:rPr>
      </w:pPr>
      <w:r w:rsidRPr="000A725F">
        <w:rPr>
          <w:rFonts w:cstheme="minorHAnsi"/>
          <w:sz w:val="24"/>
          <w:szCs w:val="24"/>
        </w:rPr>
        <w:t>Map the</w:t>
      </w:r>
      <w:r w:rsidRPr="00741878">
        <w:rPr>
          <w:rFonts w:cstheme="minorHAnsi"/>
          <w:sz w:val="24"/>
          <w:szCs w:val="24"/>
        </w:rPr>
        <w:t xml:space="preserve"> data to enterprise and cloud applications</w:t>
      </w:r>
      <w:r w:rsidR="006F0BA6" w:rsidRPr="000A725F">
        <w:rPr>
          <w:rFonts w:cstheme="minorHAnsi"/>
          <w:sz w:val="24"/>
          <w:szCs w:val="24"/>
        </w:rPr>
        <w:t xml:space="preserve">: </w:t>
      </w:r>
      <w:r w:rsidR="006F0BA6" w:rsidRPr="000A725F">
        <w:rPr>
          <w:rFonts w:cstheme="minorHAnsi"/>
        </w:rPr>
        <w:t>Supports Azure IoT Hub and Azure IoT Edge</w:t>
      </w:r>
      <w:r w:rsidR="000A725F" w:rsidRPr="000A725F">
        <w:rPr>
          <w:rFonts w:cstheme="minorHAnsi"/>
        </w:rPr>
        <w:t xml:space="preserve">, Creates SQL table needed to store data and creates objects in </w:t>
      </w:r>
      <w:proofErr w:type="spellStart"/>
      <w:r w:rsidR="000A725F" w:rsidRPr="000A725F">
        <w:rPr>
          <w:rFonts w:cstheme="minorHAnsi"/>
        </w:rPr>
        <w:t>ThingWorx</w:t>
      </w:r>
      <w:proofErr w:type="spellEnd"/>
      <w:r w:rsidR="000A725F" w:rsidRPr="000A725F">
        <w:rPr>
          <w:rFonts w:cstheme="minorHAnsi"/>
        </w:rPr>
        <w:t xml:space="preserve"> to replicate the gateway information model.</w:t>
      </w:r>
    </w:p>
    <w:p w14:paraId="0B01ABD7" w14:textId="77777777" w:rsidR="00741878" w:rsidRDefault="00741878" w:rsidP="00423FB8">
      <w:pPr>
        <w:autoSpaceDE w:val="0"/>
        <w:autoSpaceDN w:val="0"/>
        <w:adjustRightInd w:val="0"/>
        <w:spacing w:after="0" w:line="240" w:lineRule="auto"/>
        <w:rPr>
          <w:rFonts w:cstheme="minorHAnsi"/>
          <w:b/>
          <w:bCs/>
          <w:sz w:val="24"/>
          <w:szCs w:val="24"/>
        </w:rPr>
      </w:pPr>
    </w:p>
    <w:p w14:paraId="23E55B7D" w14:textId="30F38980" w:rsidR="00957468" w:rsidRPr="002A4035" w:rsidRDefault="00957468" w:rsidP="00140977">
      <w:pPr>
        <w:autoSpaceDE w:val="0"/>
        <w:autoSpaceDN w:val="0"/>
        <w:adjustRightInd w:val="0"/>
        <w:spacing w:after="0" w:line="240" w:lineRule="auto"/>
        <w:rPr>
          <w:rFonts w:cstheme="minorHAnsi"/>
          <w:b/>
          <w:bCs/>
          <w:sz w:val="24"/>
          <w:szCs w:val="24"/>
        </w:rPr>
      </w:pPr>
      <w:r w:rsidRPr="002A4035">
        <w:rPr>
          <w:rFonts w:cstheme="minorHAnsi"/>
          <w:b/>
          <w:bCs/>
          <w:sz w:val="24"/>
          <w:szCs w:val="24"/>
        </w:rPr>
        <w:lastRenderedPageBreak/>
        <w:t>Developing OT/IT convergence solutions</w:t>
      </w:r>
    </w:p>
    <w:p w14:paraId="25E4B66F" w14:textId="77777777" w:rsidR="002A4035" w:rsidRDefault="002A4035" w:rsidP="00140977">
      <w:pPr>
        <w:autoSpaceDE w:val="0"/>
        <w:autoSpaceDN w:val="0"/>
        <w:adjustRightInd w:val="0"/>
        <w:spacing w:after="0" w:line="240" w:lineRule="auto"/>
        <w:rPr>
          <w:rFonts w:cstheme="minorHAnsi"/>
          <w:b/>
          <w:bCs/>
          <w:sz w:val="24"/>
          <w:szCs w:val="24"/>
        </w:rPr>
      </w:pPr>
    </w:p>
    <w:p w14:paraId="53A30CDB" w14:textId="4DEF2FC8" w:rsidR="00423FB8" w:rsidRDefault="00A253BB" w:rsidP="00140977">
      <w:pPr>
        <w:autoSpaceDE w:val="0"/>
        <w:autoSpaceDN w:val="0"/>
        <w:adjustRightInd w:val="0"/>
        <w:spacing w:after="0" w:line="240" w:lineRule="auto"/>
        <w:rPr>
          <w:rFonts w:cstheme="minorHAnsi"/>
          <w:b/>
          <w:bCs/>
          <w:sz w:val="24"/>
          <w:szCs w:val="24"/>
        </w:rPr>
      </w:pPr>
      <w:r>
        <w:rPr>
          <w:rFonts w:cstheme="minorHAnsi"/>
          <w:b/>
          <w:bCs/>
          <w:sz w:val="24"/>
          <w:szCs w:val="24"/>
        </w:rPr>
        <w:t>D</w:t>
      </w:r>
      <w:r w:rsidR="00D5727A">
        <w:rPr>
          <w:rFonts w:cstheme="minorHAnsi"/>
          <w:b/>
          <w:bCs/>
          <w:sz w:val="24"/>
          <w:szCs w:val="24"/>
        </w:rPr>
        <w:t>ata sources</w:t>
      </w:r>
    </w:p>
    <w:p w14:paraId="02A35948" w14:textId="77777777" w:rsidR="00A0002B" w:rsidRDefault="00A0002B" w:rsidP="00E67BA3">
      <w:pPr>
        <w:pStyle w:val="Default"/>
        <w:jc w:val="both"/>
        <w:rPr>
          <w:sz w:val="22"/>
          <w:szCs w:val="22"/>
        </w:rPr>
      </w:pPr>
      <w:r>
        <w:rPr>
          <w:sz w:val="22"/>
          <w:szCs w:val="22"/>
        </w:rPr>
        <w:t xml:space="preserve">From </w:t>
      </w:r>
      <w:r>
        <w:rPr>
          <w:b/>
          <w:bCs/>
          <w:sz w:val="22"/>
          <w:szCs w:val="22"/>
        </w:rPr>
        <w:t>Data Sources</w:t>
      </w:r>
      <w:r>
        <w:rPr>
          <w:sz w:val="22"/>
          <w:szCs w:val="22"/>
        </w:rPr>
        <w:t xml:space="preserve">, first define drivers and then configure data sources. Drivers define the communication method used by FactoryTalk Edge Gateway to collect data from data sources. </w:t>
      </w:r>
    </w:p>
    <w:p w14:paraId="3F7A36CC" w14:textId="7AB9A84F" w:rsidR="00423FB8" w:rsidRDefault="00A0002B" w:rsidP="00E67BA3">
      <w:pPr>
        <w:autoSpaceDE w:val="0"/>
        <w:autoSpaceDN w:val="0"/>
        <w:adjustRightInd w:val="0"/>
        <w:spacing w:after="0" w:line="240" w:lineRule="auto"/>
        <w:jc w:val="both"/>
      </w:pPr>
      <w:r>
        <w:t>Configure data sources to collect data from data tags, models, and FactoryTalk Smart Object instances. FactoryTalk Smart Object instances require an offline Studio 5000 Logix Designer project file (.</w:t>
      </w:r>
      <w:proofErr w:type="spellStart"/>
      <w:r>
        <w:t>acd</w:t>
      </w:r>
      <w:proofErr w:type="spellEnd"/>
      <w:r>
        <w:t xml:space="preserve">) and an </w:t>
      </w:r>
      <w:proofErr w:type="spellStart"/>
      <w:r>
        <w:t>EtherNet</w:t>
      </w:r>
      <w:proofErr w:type="spellEnd"/>
      <w:r>
        <w:t>/IP driver for data collection.</w:t>
      </w:r>
    </w:p>
    <w:p w14:paraId="3F7AE3FF" w14:textId="77777777" w:rsidR="00E67BA3" w:rsidRPr="007E075D" w:rsidRDefault="00E67BA3" w:rsidP="00E67BA3">
      <w:pPr>
        <w:autoSpaceDE w:val="0"/>
        <w:autoSpaceDN w:val="0"/>
        <w:adjustRightInd w:val="0"/>
        <w:spacing w:after="0" w:line="240" w:lineRule="auto"/>
        <w:jc w:val="both"/>
        <w:rPr>
          <w:rFonts w:cstheme="minorHAnsi"/>
          <w:b/>
          <w:bCs/>
          <w:sz w:val="24"/>
          <w:szCs w:val="24"/>
        </w:rPr>
      </w:pPr>
    </w:p>
    <w:p w14:paraId="056AC196" w14:textId="26660BC2" w:rsidR="00D52216" w:rsidRDefault="00B93D60" w:rsidP="00E67BA3">
      <w:pPr>
        <w:pStyle w:val="Default"/>
        <w:jc w:val="both"/>
        <w:rPr>
          <w:rFonts w:asciiTheme="minorHAnsi" w:hAnsiTheme="minorHAnsi" w:cstheme="minorHAnsi"/>
        </w:rPr>
      </w:pPr>
      <w:r w:rsidRPr="00D77DA4">
        <w:rPr>
          <w:rFonts w:asciiTheme="minorHAnsi" w:hAnsiTheme="minorHAnsi" w:cstheme="minorHAnsi"/>
        </w:rPr>
        <w:t xml:space="preserve">Drivers enable communication between the gateway and data sources. Add drivers to configure data collection paths for data sources and FactoryTalk Smart Object instances. </w:t>
      </w:r>
      <w:r w:rsidR="00D52216">
        <w:rPr>
          <w:rFonts w:asciiTheme="minorHAnsi" w:hAnsiTheme="minorHAnsi" w:cstheme="minorHAnsi"/>
        </w:rPr>
        <w:t>This guide covers following data sources configuration:</w:t>
      </w:r>
    </w:p>
    <w:p w14:paraId="33DDE938" w14:textId="6348D7B8" w:rsidR="00D52216" w:rsidRDefault="00D52216" w:rsidP="00E67BA3">
      <w:pPr>
        <w:pStyle w:val="Default"/>
        <w:jc w:val="both"/>
        <w:rPr>
          <w:rFonts w:asciiTheme="minorHAnsi" w:hAnsiTheme="minorHAnsi" w:cstheme="minorHAnsi"/>
        </w:rPr>
      </w:pPr>
    </w:p>
    <w:p w14:paraId="1CC45682" w14:textId="77777777" w:rsidR="00D52216" w:rsidRPr="009464D0" w:rsidRDefault="00D52216" w:rsidP="009464D0">
      <w:pPr>
        <w:pStyle w:val="ListParagraph"/>
        <w:numPr>
          <w:ilvl w:val="0"/>
          <w:numId w:val="8"/>
        </w:numPr>
        <w:autoSpaceDE w:val="0"/>
        <w:autoSpaceDN w:val="0"/>
        <w:adjustRightInd w:val="0"/>
        <w:spacing w:after="0" w:line="240" w:lineRule="auto"/>
        <w:rPr>
          <w:sz w:val="24"/>
          <w:szCs w:val="24"/>
        </w:rPr>
      </w:pPr>
      <w:r w:rsidRPr="009464D0">
        <w:rPr>
          <w:sz w:val="24"/>
          <w:szCs w:val="24"/>
        </w:rPr>
        <w:t xml:space="preserve">Add a data source from a </w:t>
      </w:r>
      <w:proofErr w:type="gramStart"/>
      <w:r w:rsidRPr="009464D0">
        <w:rPr>
          <w:sz w:val="24"/>
          <w:szCs w:val="24"/>
        </w:rPr>
        <w:t>Studio</w:t>
      </w:r>
      <w:proofErr w:type="gramEnd"/>
      <w:r w:rsidRPr="009464D0">
        <w:rPr>
          <w:sz w:val="24"/>
          <w:szCs w:val="24"/>
        </w:rPr>
        <w:t xml:space="preserve"> 5000 Logix Designer Project File (.</w:t>
      </w:r>
      <w:proofErr w:type="spellStart"/>
      <w:r w:rsidRPr="009464D0">
        <w:rPr>
          <w:sz w:val="24"/>
          <w:szCs w:val="24"/>
        </w:rPr>
        <w:t>acd</w:t>
      </w:r>
      <w:proofErr w:type="spellEnd"/>
      <w:r w:rsidRPr="009464D0">
        <w:rPr>
          <w:sz w:val="24"/>
          <w:szCs w:val="24"/>
        </w:rPr>
        <w:t>)</w:t>
      </w:r>
    </w:p>
    <w:p w14:paraId="3337747F" w14:textId="77777777" w:rsidR="00D52216" w:rsidRPr="009464D0" w:rsidRDefault="00D52216" w:rsidP="009464D0">
      <w:pPr>
        <w:pStyle w:val="ListParagraph"/>
        <w:numPr>
          <w:ilvl w:val="0"/>
          <w:numId w:val="8"/>
        </w:numPr>
        <w:autoSpaceDE w:val="0"/>
        <w:autoSpaceDN w:val="0"/>
        <w:adjustRightInd w:val="0"/>
        <w:spacing w:after="0" w:line="240" w:lineRule="auto"/>
        <w:rPr>
          <w:sz w:val="24"/>
          <w:szCs w:val="24"/>
        </w:rPr>
      </w:pPr>
      <w:r w:rsidRPr="009464D0">
        <w:rPr>
          <w:sz w:val="24"/>
          <w:szCs w:val="24"/>
        </w:rPr>
        <w:t xml:space="preserve">Add a data source from a </w:t>
      </w:r>
      <w:proofErr w:type="gramStart"/>
      <w:r w:rsidRPr="009464D0">
        <w:rPr>
          <w:sz w:val="24"/>
          <w:szCs w:val="24"/>
        </w:rPr>
        <w:t>Studio</w:t>
      </w:r>
      <w:proofErr w:type="gramEnd"/>
      <w:r w:rsidRPr="009464D0">
        <w:rPr>
          <w:sz w:val="24"/>
          <w:szCs w:val="24"/>
        </w:rPr>
        <w:t xml:space="preserve"> 5000 Logix Designer Controller via </w:t>
      </w:r>
      <w:proofErr w:type="spellStart"/>
      <w:r w:rsidRPr="009464D0">
        <w:rPr>
          <w:sz w:val="24"/>
          <w:szCs w:val="24"/>
        </w:rPr>
        <w:t>EtherNet</w:t>
      </w:r>
      <w:proofErr w:type="spellEnd"/>
      <w:r w:rsidRPr="009464D0">
        <w:rPr>
          <w:sz w:val="24"/>
          <w:szCs w:val="24"/>
        </w:rPr>
        <w:t>/IP</w:t>
      </w:r>
    </w:p>
    <w:p w14:paraId="717CF99C" w14:textId="77777777" w:rsidR="00D52216" w:rsidRPr="009464D0" w:rsidRDefault="00D52216" w:rsidP="009464D0">
      <w:pPr>
        <w:pStyle w:val="ListParagraph"/>
        <w:numPr>
          <w:ilvl w:val="0"/>
          <w:numId w:val="8"/>
        </w:numPr>
        <w:autoSpaceDE w:val="0"/>
        <w:autoSpaceDN w:val="0"/>
        <w:adjustRightInd w:val="0"/>
        <w:spacing w:after="0" w:line="240" w:lineRule="auto"/>
        <w:rPr>
          <w:rFonts w:cstheme="minorHAnsi"/>
          <w:b/>
          <w:bCs/>
          <w:color w:val="000000"/>
          <w:sz w:val="24"/>
          <w:szCs w:val="24"/>
          <w:u w:val="single"/>
        </w:rPr>
      </w:pPr>
      <w:r w:rsidRPr="009464D0">
        <w:rPr>
          <w:sz w:val="24"/>
          <w:szCs w:val="24"/>
        </w:rPr>
        <w:t>Add a data source from a FactoryTalk Live Data Shortcut</w:t>
      </w:r>
    </w:p>
    <w:p w14:paraId="3FE1BEAC" w14:textId="77777777" w:rsidR="00D52216" w:rsidRDefault="00D52216" w:rsidP="00E67BA3">
      <w:pPr>
        <w:pStyle w:val="Default"/>
        <w:jc w:val="both"/>
        <w:rPr>
          <w:rFonts w:asciiTheme="minorHAnsi" w:hAnsiTheme="minorHAnsi" w:cstheme="minorHAnsi"/>
        </w:rPr>
      </w:pPr>
    </w:p>
    <w:p w14:paraId="52FB8D93" w14:textId="6B914A71" w:rsidR="00B93D60" w:rsidRPr="00D77DA4" w:rsidRDefault="00B93D60" w:rsidP="00E67BA3">
      <w:pPr>
        <w:pStyle w:val="Default"/>
        <w:jc w:val="both"/>
        <w:rPr>
          <w:rFonts w:asciiTheme="minorHAnsi" w:hAnsiTheme="minorHAnsi" w:cstheme="minorHAnsi"/>
        </w:rPr>
      </w:pPr>
      <w:r w:rsidRPr="00D77DA4">
        <w:rPr>
          <w:rFonts w:asciiTheme="minorHAnsi" w:hAnsiTheme="minorHAnsi" w:cstheme="minorHAnsi"/>
        </w:rPr>
        <w:t xml:space="preserve">Go </w:t>
      </w:r>
      <w:r w:rsidRPr="00D77DA4">
        <w:rPr>
          <w:rFonts w:asciiTheme="minorHAnsi" w:hAnsiTheme="minorHAnsi" w:cstheme="minorHAnsi"/>
          <w:b/>
          <w:bCs/>
        </w:rPr>
        <w:t xml:space="preserve">Online </w:t>
      </w:r>
      <w:r w:rsidRPr="00D77DA4">
        <w:rPr>
          <w:rFonts w:asciiTheme="minorHAnsi" w:hAnsiTheme="minorHAnsi" w:cstheme="minorHAnsi"/>
        </w:rPr>
        <w:t xml:space="preserve">to add a driver. By default, an </w:t>
      </w:r>
      <w:proofErr w:type="spellStart"/>
      <w:r w:rsidRPr="00D77DA4">
        <w:rPr>
          <w:rFonts w:asciiTheme="minorHAnsi" w:hAnsiTheme="minorHAnsi" w:cstheme="minorHAnsi"/>
        </w:rPr>
        <w:t>EtherNet</w:t>
      </w:r>
      <w:proofErr w:type="spellEnd"/>
      <w:r w:rsidRPr="00D77DA4">
        <w:rPr>
          <w:rFonts w:asciiTheme="minorHAnsi" w:hAnsiTheme="minorHAnsi" w:cstheme="minorHAnsi"/>
        </w:rPr>
        <w:t xml:space="preserve">/IP (CIP) driver is installed with FactoryTalk Edge Gateway. </w:t>
      </w:r>
    </w:p>
    <w:p w14:paraId="6DFC4A7D" w14:textId="77777777" w:rsidR="00D77DA4" w:rsidRDefault="00D77DA4" w:rsidP="00D77DA4">
      <w:pPr>
        <w:pStyle w:val="Default"/>
        <w:rPr>
          <w:rFonts w:asciiTheme="minorHAnsi" w:hAnsiTheme="minorHAnsi" w:cstheme="minorHAnsi"/>
          <w:b/>
          <w:bCs/>
        </w:rPr>
      </w:pPr>
    </w:p>
    <w:p w14:paraId="17731EF7" w14:textId="02C2862A" w:rsidR="00B93D60" w:rsidRPr="00841B5B" w:rsidRDefault="00B93D60" w:rsidP="00D77DA4">
      <w:pPr>
        <w:pStyle w:val="Default"/>
        <w:rPr>
          <w:rFonts w:asciiTheme="minorHAnsi" w:hAnsiTheme="minorHAnsi" w:cstheme="minorHAnsi"/>
        </w:rPr>
      </w:pPr>
      <w:r w:rsidRPr="00841B5B">
        <w:rPr>
          <w:rFonts w:asciiTheme="minorHAnsi" w:hAnsiTheme="minorHAnsi" w:cstheme="minorHAnsi"/>
          <w:b/>
          <w:bCs/>
        </w:rPr>
        <w:t>To add a driver</w:t>
      </w:r>
      <w:r w:rsidR="00D77DA4" w:rsidRPr="00841B5B">
        <w:rPr>
          <w:rFonts w:asciiTheme="minorHAnsi" w:hAnsiTheme="minorHAnsi" w:cstheme="minorHAnsi"/>
          <w:b/>
          <w:bCs/>
        </w:rPr>
        <w:t>:</w:t>
      </w:r>
      <w:r w:rsidRPr="00841B5B">
        <w:rPr>
          <w:rFonts w:asciiTheme="minorHAnsi" w:hAnsiTheme="minorHAnsi" w:cstheme="minorHAnsi"/>
          <w:b/>
          <w:bCs/>
        </w:rPr>
        <w:t xml:space="preserve"> </w:t>
      </w:r>
    </w:p>
    <w:p w14:paraId="3677A60C" w14:textId="77777777" w:rsidR="00B93D60" w:rsidRPr="00841B5B" w:rsidRDefault="00B93D60" w:rsidP="00D77DA4">
      <w:pPr>
        <w:pStyle w:val="Default"/>
        <w:ind w:left="360"/>
        <w:rPr>
          <w:rFonts w:asciiTheme="minorHAnsi" w:hAnsiTheme="minorHAnsi" w:cstheme="minorHAnsi"/>
        </w:rPr>
      </w:pPr>
      <w:r w:rsidRPr="00841B5B">
        <w:rPr>
          <w:rFonts w:asciiTheme="minorHAnsi" w:hAnsiTheme="minorHAnsi" w:cstheme="minorHAnsi"/>
        </w:rPr>
        <w:t xml:space="preserve">1. Select </w:t>
      </w:r>
      <w:r w:rsidRPr="00841B5B">
        <w:rPr>
          <w:rFonts w:asciiTheme="minorHAnsi" w:hAnsiTheme="minorHAnsi" w:cstheme="minorHAnsi"/>
          <w:b/>
          <w:bCs/>
        </w:rPr>
        <w:t xml:space="preserve">Data Flow </w:t>
      </w:r>
      <w:r w:rsidRPr="00841B5B">
        <w:rPr>
          <w:rFonts w:asciiTheme="minorHAnsi" w:hAnsiTheme="minorHAnsi" w:cstheme="minorHAnsi"/>
        </w:rPr>
        <w:t xml:space="preserve">&gt; </w:t>
      </w:r>
      <w:r w:rsidRPr="00841B5B">
        <w:rPr>
          <w:rFonts w:asciiTheme="minorHAnsi" w:hAnsiTheme="minorHAnsi" w:cstheme="minorHAnsi"/>
          <w:b/>
          <w:bCs/>
        </w:rPr>
        <w:t>Data Sources</w:t>
      </w:r>
      <w:r w:rsidRPr="00841B5B">
        <w:rPr>
          <w:rFonts w:asciiTheme="minorHAnsi" w:hAnsiTheme="minorHAnsi" w:cstheme="minorHAnsi"/>
        </w:rPr>
        <w:t xml:space="preserve">. </w:t>
      </w:r>
    </w:p>
    <w:p w14:paraId="2729FCAB" w14:textId="77777777" w:rsidR="00B93D60" w:rsidRPr="00841B5B" w:rsidRDefault="00B93D60" w:rsidP="00D77DA4">
      <w:pPr>
        <w:pStyle w:val="Default"/>
        <w:ind w:left="360"/>
        <w:rPr>
          <w:rFonts w:asciiTheme="minorHAnsi" w:hAnsiTheme="minorHAnsi" w:cstheme="minorHAnsi"/>
        </w:rPr>
      </w:pPr>
      <w:r w:rsidRPr="00841B5B">
        <w:rPr>
          <w:rFonts w:asciiTheme="minorHAnsi" w:hAnsiTheme="minorHAnsi" w:cstheme="minorHAnsi"/>
        </w:rPr>
        <w:t xml:space="preserve">2. From </w:t>
      </w:r>
      <w:r w:rsidRPr="00841B5B">
        <w:rPr>
          <w:rFonts w:asciiTheme="minorHAnsi" w:hAnsiTheme="minorHAnsi" w:cstheme="minorHAnsi"/>
          <w:b/>
          <w:bCs/>
        </w:rPr>
        <w:t>Define Drivers</w:t>
      </w:r>
      <w:r w:rsidRPr="00841B5B">
        <w:rPr>
          <w:rFonts w:asciiTheme="minorHAnsi" w:hAnsiTheme="minorHAnsi" w:cstheme="minorHAnsi"/>
        </w:rPr>
        <w:t xml:space="preserve">, select </w:t>
      </w:r>
      <w:r w:rsidRPr="00841B5B">
        <w:rPr>
          <w:rFonts w:asciiTheme="minorHAnsi" w:hAnsiTheme="minorHAnsi" w:cstheme="minorHAnsi"/>
          <w:b/>
          <w:bCs/>
        </w:rPr>
        <w:t xml:space="preserve">Add </w:t>
      </w:r>
      <w:r w:rsidRPr="00841B5B">
        <w:rPr>
          <w:rFonts w:asciiTheme="minorHAnsi" w:hAnsiTheme="minorHAnsi" w:cstheme="minorHAnsi"/>
        </w:rPr>
        <w:t xml:space="preserve">to add a driver to the gateway. </w:t>
      </w:r>
    </w:p>
    <w:p w14:paraId="10CEEB97" w14:textId="77777777" w:rsidR="00B93D60" w:rsidRPr="00841B5B" w:rsidRDefault="00B93D60" w:rsidP="00D77DA4">
      <w:pPr>
        <w:pStyle w:val="Default"/>
        <w:ind w:left="360"/>
        <w:rPr>
          <w:rFonts w:asciiTheme="minorHAnsi" w:hAnsiTheme="minorHAnsi" w:cstheme="minorHAnsi"/>
        </w:rPr>
      </w:pPr>
      <w:r w:rsidRPr="00841B5B">
        <w:rPr>
          <w:rFonts w:asciiTheme="minorHAnsi" w:hAnsiTheme="minorHAnsi" w:cstheme="minorHAnsi"/>
        </w:rPr>
        <w:t xml:space="preserve">3. From </w:t>
      </w:r>
      <w:r w:rsidRPr="00841B5B">
        <w:rPr>
          <w:rFonts w:asciiTheme="minorHAnsi" w:hAnsiTheme="minorHAnsi" w:cstheme="minorHAnsi"/>
          <w:b/>
          <w:bCs/>
        </w:rPr>
        <w:t>Select Driver</w:t>
      </w:r>
      <w:r w:rsidRPr="00841B5B">
        <w:rPr>
          <w:rFonts w:asciiTheme="minorHAnsi" w:hAnsiTheme="minorHAnsi" w:cstheme="minorHAnsi"/>
        </w:rPr>
        <w:t xml:space="preserve">, select the driver type to configure: </w:t>
      </w:r>
    </w:p>
    <w:p w14:paraId="6D30AD8F" w14:textId="77777777" w:rsidR="00B93D60" w:rsidRPr="00841B5B" w:rsidRDefault="00B93D60" w:rsidP="009558E8">
      <w:pPr>
        <w:pStyle w:val="Default"/>
        <w:ind w:left="360"/>
        <w:rPr>
          <w:rFonts w:asciiTheme="minorHAnsi" w:hAnsiTheme="minorHAnsi" w:cstheme="minorHAnsi"/>
        </w:rPr>
      </w:pPr>
      <w:r w:rsidRPr="00841B5B">
        <w:rPr>
          <w:rFonts w:asciiTheme="minorHAnsi" w:hAnsiTheme="minorHAnsi" w:cstheme="minorHAnsi"/>
        </w:rPr>
        <w:t xml:space="preserve">• FactoryTalk Live Data (FTLD) </w:t>
      </w:r>
    </w:p>
    <w:p w14:paraId="7F7F3F81" w14:textId="32D5FE18" w:rsidR="00B93D60" w:rsidRPr="00841B5B" w:rsidRDefault="00B93D60" w:rsidP="009558E8">
      <w:pPr>
        <w:pStyle w:val="Default"/>
        <w:ind w:left="360"/>
        <w:rPr>
          <w:rFonts w:asciiTheme="minorHAnsi" w:hAnsiTheme="minorHAnsi" w:cstheme="minorHAnsi"/>
        </w:rPr>
      </w:pPr>
      <w:r w:rsidRPr="00841B5B">
        <w:rPr>
          <w:rFonts w:asciiTheme="minorHAnsi" w:hAnsiTheme="minorHAnsi" w:cstheme="minorHAnsi"/>
        </w:rPr>
        <w:t xml:space="preserve">• </w:t>
      </w:r>
      <w:proofErr w:type="spellStart"/>
      <w:r w:rsidRPr="00841B5B">
        <w:rPr>
          <w:rFonts w:asciiTheme="minorHAnsi" w:hAnsiTheme="minorHAnsi" w:cstheme="minorHAnsi"/>
        </w:rPr>
        <w:t>EtherNet</w:t>
      </w:r>
      <w:proofErr w:type="spellEnd"/>
      <w:r w:rsidRPr="00841B5B">
        <w:rPr>
          <w:rFonts w:asciiTheme="minorHAnsi" w:hAnsiTheme="minorHAnsi" w:cstheme="minorHAnsi"/>
        </w:rPr>
        <w:t xml:space="preserve">/IP (CIP) </w:t>
      </w:r>
    </w:p>
    <w:p w14:paraId="6217E900" w14:textId="77777777" w:rsidR="00AF455E" w:rsidRPr="00841B5B" w:rsidRDefault="00AF455E" w:rsidP="00841B5B">
      <w:pPr>
        <w:pStyle w:val="Default"/>
        <w:ind w:left="360"/>
        <w:rPr>
          <w:rFonts w:asciiTheme="minorHAnsi" w:hAnsiTheme="minorHAnsi" w:cstheme="minorHAnsi"/>
        </w:rPr>
      </w:pPr>
      <w:r w:rsidRPr="00841B5B">
        <w:rPr>
          <w:rFonts w:asciiTheme="minorHAnsi" w:hAnsiTheme="minorHAnsi" w:cstheme="minorHAnsi"/>
        </w:rPr>
        <w:t xml:space="preserve">4. Select </w:t>
      </w:r>
      <w:r w:rsidRPr="00841B5B">
        <w:rPr>
          <w:rFonts w:asciiTheme="minorHAnsi" w:hAnsiTheme="minorHAnsi" w:cstheme="minorHAnsi"/>
          <w:b/>
          <w:bCs/>
        </w:rPr>
        <w:t>Next</w:t>
      </w:r>
      <w:r w:rsidRPr="00841B5B">
        <w:rPr>
          <w:rFonts w:asciiTheme="minorHAnsi" w:hAnsiTheme="minorHAnsi" w:cstheme="minorHAnsi"/>
        </w:rPr>
        <w:t xml:space="preserve">. </w:t>
      </w:r>
    </w:p>
    <w:p w14:paraId="4A528D3A" w14:textId="77777777" w:rsidR="00AF455E" w:rsidRPr="00841B5B" w:rsidRDefault="00AF455E" w:rsidP="00841B5B">
      <w:pPr>
        <w:pStyle w:val="Default"/>
        <w:ind w:left="360"/>
        <w:rPr>
          <w:rFonts w:asciiTheme="minorHAnsi" w:hAnsiTheme="minorHAnsi" w:cstheme="minorHAnsi"/>
        </w:rPr>
      </w:pPr>
      <w:r w:rsidRPr="00841B5B">
        <w:rPr>
          <w:rFonts w:asciiTheme="minorHAnsi" w:hAnsiTheme="minorHAnsi" w:cstheme="minorHAnsi"/>
        </w:rPr>
        <w:t xml:space="preserve">5. Enter the </w:t>
      </w:r>
      <w:r w:rsidRPr="00841B5B">
        <w:rPr>
          <w:rFonts w:asciiTheme="minorHAnsi" w:hAnsiTheme="minorHAnsi" w:cstheme="minorHAnsi"/>
          <w:b/>
          <w:bCs/>
        </w:rPr>
        <w:t xml:space="preserve">Driver Name </w:t>
      </w:r>
      <w:r w:rsidRPr="00841B5B">
        <w:rPr>
          <w:rFonts w:asciiTheme="minorHAnsi" w:hAnsiTheme="minorHAnsi" w:cstheme="minorHAnsi"/>
        </w:rPr>
        <w:t xml:space="preserve">and define the settings. </w:t>
      </w:r>
    </w:p>
    <w:p w14:paraId="5C00C4CF" w14:textId="77777777" w:rsidR="00AF455E" w:rsidRPr="00841B5B" w:rsidRDefault="00AF455E" w:rsidP="00841B5B">
      <w:pPr>
        <w:pStyle w:val="Default"/>
        <w:ind w:left="360"/>
        <w:rPr>
          <w:rFonts w:asciiTheme="minorHAnsi" w:hAnsiTheme="minorHAnsi" w:cstheme="minorHAnsi"/>
        </w:rPr>
      </w:pPr>
      <w:r w:rsidRPr="00841B5B">
        <w:rPr>
          <w:rFonts w:asciiTheme="minorHAnsi" w:hAnsiTheme="minorHAnsi" w:cstheme="minorHAnsi"/>
        </w:rPr>
        <w:t xml:space="preserve">• The name must contain only letters, numbers, and hyphens. </w:t>
      </w:r>
    </w:p>
    <w:p w14:paraId="248B11C4" w14:textId="77777777" w:rsidR="00AF455E" w:rsidRPr="00841B5B" w:rsidRDefault="00AF455E" w:rsidP="00841B5B">
      <w:pPr>
        <w:pStyle w:val="Default"/>
        <w:ind w:left="360"/>
        <w:rPr>
          <w:rFonts w:asciiTheme="minorHAnsi" w:hAnsiTheme="minorHAnsi" w:cstheme="minorHAnsi"/>
        </w:rPr>
      </w:pPr>
      <w:r w:rsidRPr="00841B5B">
        <w:rPr>
          <w:rFonts w:asciiTheme="minorHAnsi" w:hAnsiTheme="minorHAnsi" w:cstheme="minorHAnsi"/>
        </w:rPr>
        <w:t xml:space="preserve">• The settings differ for each driver type. </w:t>
      </w:r>
    </w:p>
    <w:p w14:paraId="24F1175A" w14:textId="57F7F1EB" w:rsidR="00AF455E" w:rsidRPr="00841B5B" w:rsidRDefault="00841B5B" w:rsidP="00841B5B">
      <w:pPr>
        <w:pStyle w:val="Default"/>
        <w:ind w:left="360"/>
        <w:rPr>
          <w:rFonts w:asciiTheme="minorHAnsi" w:hAnsiTheme="minorHAnsi" w:cstheme="minorHAnsi"/>
        </w:rPr>
      </w:pPr>
      <w:r w:rsidRPr="00841B5B">
        <w:rPr>
          <w:rFonts w:asciiTheme="minorHAnsi" w:hAnsiTheme="minorHAnsi" w:cstheme="minorHAnsi"/>
        </w:rPr>
        <w:t>6</w:t>
      </w:r>
      <w:r w:rsidR="00AF455E" w:rsidRPr="00841B5B">
        <w:rPr>
          <w:rFonts w:asciiTheme="minorHAnsi" w:hAnsiTheme="minorHAnsi" w:cstheme="minorHAnsi"/>
        </w:rPr>
        <w:t xml:space="preserve">. Select </w:t>
      </w:r>
      <w:r w:rsidR="00AF455E" w:rsidRPr="00841B5B">
        <w:rPr>
          <w:rFonts w:asciiTheme="minorHAnsi" w:hAnsiTheme="minorHAnsi" w:cstheme="minorHAnsi"/>
          <w:b/>
          <w:bCs/>
        </w:rPr>
        <w:t>Save</w:t>
      </w:r>
      <w:r w:rsidR="00AF455E" w:rsidRPr="00841B5B">
        <w:rPr>
          <w:rFonts w:asciiTheme="minorHAnsi" w:hAnsiTheme="minorHAnsi" w:cstheme="minorHAnsi"/>
        </w:rPr>
        <w:t xml:space="preserve">. </w:t>
      </w:r>
    </w:p>
    <w:p w14:paraId="4029EDD1" w14:textId="77777777" w:rsidR="00B93D60" w:rsidRPr="00B93D60" w:rsidRDefault="00B93D60" w:rsidP="00B93D60">
      <w:pPr>
        <w:autoSpaceDE w:val="0"/>
        <w:autoSpaceDN w:val="0"/>
        <w:adjustRightInd w:val="0"/>
        <w:spacing w:after="0" w:line="240" w:lineRule="auto"/>
        <w:rPr>
          <w:rFonts w:cstheme="minorHAnsi"/>
          <w:b/>
          <w:bCs/>
          <w:sz w:val="24"/>
          <w:szCs w:val="24"/>
        </w:rPr>
      </w:pPr>
    </w:p>
    <w:p w14:paraId="3DDD8EC3" w14:textId="77777777" w:rsidR="00275E60" w:rsidRPr="00051967" w:rsidRDefault="00275E60" w:rsidP="00536FF6">
      <w:pPr>
        <w:pStyle w:val="Default"/>
        <w:jc w:val="both"/>
        <w:rPr>
          <w:rFonts w:asciiTheme="minorHAnsi" w:hAnsiTheme="minorHAnsi" w:cstheme="minorHAnsi"/>
        </w:rPr>
      </w:pPr>
      <w:r w:rsidRPr="00051967">
        <w:rPr>
          <w:rFonts w:asciiTheme="minorHAnsi" w:hAnsiTheme="minorHAnsi" w:cstheme="minorHAnsi"/>
        </w:rPr>
        <w:t xml:space="preserve">FactoryTalk Edge Gateway gathers the directory of data from the source and stores the data into a namespace. In the case of FactoryTalk Smart Object instances, the FactoryTalk Smart Object model is also discovered and replicated in </w:t>
      </w:r>
      <w:r w:rsidRPr="00051967">
        <w:rPr>
          <w:rFonts w:asciiTheme="minorHAnsi" w:hAnsiTheme="minorHAnsi" w:cstheme="minorHAnsi"/>
          <w:b/>
          <w:bCs/>
        </w:rPr>
        <w:t>Models</w:t>
      </w:r>
      <w:r w:rsidRPr="00051967">
        <w:rPr>
          <w:rFonts w:asciiTheme="minorHAnsi" w:hAnsiTheme="minorHAnsi" w:cstheme="minorHAnsi"/>
        </w:rPr>
        <w:t xml:space="preserve">. Use these data tags and models to configure the gateway. </w:t>
      </w:r>
    </w:p>
    <w:p w14:paraId="5E7BD452" w14:textId="77777777" w:rsidR="00757E8F" w:rsidRDefault="00757E8F" w:rsidP="00536FF6">
      <w:pPr>
        <w:pStyle w:val="ListParagraph"/>
        <w:autoSpaceDE w:val="0"/>
        <w:autoSpaceDN w:val="0"/>
        <w:adjustRightInd w:val="0"/>
        <w:spacing w:after="0" w:line="240" w:lineRule="auto"/>
        <w:ind w:left="0"/>
        <w:jc w:val="both"/>
        <w:rPr>
          <w:rFonts w:cstheme="minorHAnsi"/>
          <w:sz w:val="24"/>
          <w:szCs w:val="24"/>
        </w:rPr>
      </w:pPr>
    </w:p>
    <w:p w14:paraId="6AFA01F9" w14:textId="617BEF3B" w:rsidR="004A6E5A" w:rsidRDefault="00275E60" w:rsidP="00536FF6">
      <w:pPr>
        <w:pStyle w:val="ListParagraph"/>
        <w:autoSpaceDE w:val="0"/>
        <w:autoSpaceDN w:val="0"/>
        <w:adjustRightInd w:val="0"/>
        <w:spacing w:after="0" w:line="240" w:lineRule="auto"/>
        <w:ind w:left="0"/>
        <w:jc w:val="both"/>
        <w:rPr>
          <w:rFonts w:cstheme="minorHAnsi"/>
          <w:sz w:val="24"/>
          <w:szCs w:val="24"/>
        </w:rPr>
      </w:pPr>
      <w:r w:rsidRPr="00051967">
        <w:rPr>
          <w:rFonts w:cstheme="minorHAnsi"/>
          <w:sz w:val="24"/>
          <w:szCs w:val="24"/>
        </w:rPr>
        <w:t xml:space="preserve">From </w:t>
      </w:r>
      <w:r w:rsidRPr="00051967">
        <w:rPr>
          <w:rFonts w:cstheme="minorHAnsi"/>
          <w:b/>
          <w:bCs/>
          <w:sz w:val="24"/>
          <w:szCs w:val="24"/>
        </w:rPr>
        <w:t>Configure Data Sources</w:t>
      </w:r>
      <w:r w:rsidRPr="00051967">
        <w:rPr>
          <w:rFonts w:cstheme="minorHAnsi"/>
          <w:sz w:val="24"/>
          <w:szCs w:val="24"/>
        </w:rPr>
        <w:t>, add, edit, delete, populate, clear, and filter data sources.</w:t>
      </w:r>
    </w:p>
    <w:p w14:paraId="6A95A4CA" w14:textId="412FD0FC" w:rsidR="00AD2813" w:rsidRDefault="00AD2813" w:rsidP="00536FF6">
      <w:pPr>
        <w:pStyle w:val="ListParagraph"/>
        <w:autoSpaceDE w:val="0"/>
        <w:autoSpaceDN w:val="0"/>
        <w:adjustRightInd w:val="0"/>
        <w:spacing w:after="0" w:line="240" w:lineRule="auto"/>
        <w:ind w:left="0"/>
        <w:jc w:val="both"/>
        <w:rPr>
          <w:rFonts w:cstheme="minorHAnsi"/>
          <w:sz w:val="24"/>
          <w:szCs w:val="24"/>
        </w:rPr>
      </w:pPr>
    </w:p>
    <w:p w14:paraId="62713660" w14:textId="6BF6CCB1" w:rsidR="00532E8E" w:rsidRDefault="00532E8E" w:rsidP="00536FF6">
      <w:pPr>
        <w:pStyle w:val="ListParagraph"/>
        <w:autoSpaceDE w:val="0"/>
        <w:autoSpaceDN w:val="0"/>
        <w:adjustRightInd w:val="0"/>
        <w:spacing w:after="0" w:line="240" w:lineRule="auto"/>
        <w:ind w:left="0"/>
        <w:jc w:val="both"/>
        <w:rPr>
          <w:rFonts w:cstheme="minorHAnsi"/>
          <w:sz w:val="24"/>
          <w:szCs w:val="24"/>
        </w:rPr>
      </w:pPr>
      <w:r>
        <w:rPr>
          <w:noProof/>
        </w:rPr>
        <w:lastRenderedPageBreak/>
        <w:drawing>
          <wp:inline distT="0" distB="0" distL="0" distR="0" wp14:anchorId="67E9F972" wp14:editId="7C4A758B">
            <wp:extent cx="5943600" cy="3190240"/>
            <wp:effectExtent l="38100" t="38100" r="95250" b="86360"/>
            <wp:docPr id="32" name="Picture 3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text&#10;&#10;Description automatically generated"/>
                    <pic:cNvPicPr/>
                  </pic:nvPicPr>
                  <pic:blipFill>
                    <a:blip r:embed="rId10"/>
                    <a:stretch>
                      <a:fillRect/>
                    </a:stretch>
                  </pic:blipFill>
                  <pic:spPr>
                    <a:xfrm>
                      <a:off x="0" y="0"/>
                      <a:ext cx="5943600" cy="3190240"/>
                    </a:xfrm>
                    <a:prstGeom prst="rect">
                      <a:avLst/>
                    </a:prstGeom>
                    <a:effectLst>
                      <a:outerShdw blurRad="50800" dist="38100" dir="2700000" algn="tl" rotWithShape="0">
                        <a:prstClr val="black">
                          <a:alpha val="40000"/>
                        </a:prstClr>
                      </a:outerShdw>
                    </a:effectLst>
                  </pic:spPr>
                </pic:pic>
              </a:graphicData>
            </a:graphic>
          </wp:inline>
        </w:drawing>
      </w:r>
    </w:p>
    <w:p w14:paraId="761794A3" w14:textId="77777777" w:rsidR="00AE6993" w:rsidRDefault="00AE6993" w:rsidP="00536FF6">
      <w:pPr>
        <w:pStyle w:val="ListParagraph"/>
        <w:autoSpaceDE w:val="0"/>
        <w:autoSpaceDN w:val="0"/>
        <w:adjustRightInd w:val="0"/>
        <w:spacing w:after="0" w:line="240" w:lineRule="auto"/>
        <w:ind w:left="0"/>
        <w:jc w:val="both"/>
        <w:rPr>
          <w:rFonts w:cstheme="minorHAnsi"/>
          <w:sz w:val="24"/>
          <w:szCs w:val="24"/>
        </w:rPr>
      </w:pPr>
    </w:p>
    <w:p w14:paraId="16DB2F90" w14:textId="5E826BBA" w:rsidR="00532E8E" w:rsidRDefault="00532E8E" w:rsidP="00536FF6">
      <w:pPr>
        <w:pStyle w:val="ListParagraph"/>
        <w:autoSpaceDE w:val="0"/>
        <w:autoSpaceDN w:val="0"/>
        <w:adjustRightInd w:val="0"/>
        <w:spacing w:after="0" w:line="240" w:lineRule="auto"/>
        <w:ind w:left="0"/>
        <w:jc w:val="both"/>
        <w:rPr>
          <w:rFonts w:cstheme="minorHAnsi"/>
          <w:sz w:val="24"/>
          <w:szCs w:val="24"/>
        </w:rPr>
      </w:pPr>
      <w:r>
        <w:rPr>
          <w:noProof/>
        </w:rPr>
        <w:drawing>
          <wp:inline distT="0" distB="0" distL="0" distR="0" wp14:anchorId="6A39F6E4" wp14:editId="55A0F340">
            <wp:extent cx="5943600" cy="3190240"/>
            <wp:effectExtent l="38100" t="38100" r="95250" b="8636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pic:nvPicPr>
                  <pic:blipFill>
                    <a:blip r:embed="rId11"/>
                    <a:stretch>
                      <a:fillRect/>
                    </a:stretch>
                  </pic:blipFill>
                  <pic:spPr>
                    <a:xfrm>
                      <a:off x="0" y="0"/>
                      <a:ext cx="5943600" cy="3190240"/>
                    </a:xfrm>
                    <a:prstGeom prst="rect">
                      <a:avLst/>
                    </a:prstGeom>
                    <a:effectLst>
                      <a:outerShdw blurRad="50800" dist="38100" dir="2700000" algn="tl" rotWithShape="0">
                        <a:prstClr val="black">
                          <a:alpha val="40000"/>
                        </a:prstClr>
                      </a:outerShdw>
                    </a:effectLst>
                  </pic:spPr>
                </pic:pic>
              </a:graphicData>
            </a:graphic>
          </wp:inline>
        </w:drawing>
      </w:r>
    </w:p>
    <w:p w14:paraId="4C6BB3FC" w14:textId="01AE389D" w:rsidR="00532E8E" w:rsidRDefault="00532E8E" w:rsidP="00536FF6">
      <w:pPr>
        <w:pStyle w:val="ListParagraph"/>
        <w:autoSpaceDE w:val="0"/>
        <w:autoSpaceDN w:val="0"/>
        <w:adjustRightInd w:val="0"/>
        <w:spacing w:after="0" w:line="240" w:lineRule="auto"/>
        <w:ind w:left="0"/>
        <w:jc w:val="both"/>
        <w:rPr>
          <w:rFonts w:cstheme="minorHAnsi"/>
          <w:sz w:val="24"/>
          <w:szCs w:val="24"/>
        </w:rPr>
      </w:pPr>
      <w:r>
        <w:rPr>
          <w:noProof/>
        </w:rPr>
        <w:lastRenderedPageBreak/>
        <w:drawing>
          <wp:inline distT="0" distB="0" distL="0" distR="0" wp14:anchorId="6F539335" wp14:editId="695F8913">
            <wp:extent cx="5943600" cy="3188335"/>
            <wp:effectExtent l="38100" t="38100" r="95250" b="88265"/>
            <wp:docPr id="34" name="Picture 3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application&#10;&#10;Description automatically generated"/>
                    <pic:cNvPicPr/>
                  </pic:nvPicPr>
                  <pic:blipFill>
                    <a:blip r:embed="rId12"/>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13BE9B35" w14:textId="77777777" w:rsidR="00AE6993" w:rsidRDefault="00AE6993" w:rsidP="00536FF6">
      <w:pPr>
        <w:pStyle w:val="ListParagraph"/>
        <w:autoSpaceDE w:val="0"/>
        <w:autoSpaceDN w:val="0"/>
        <w:adjustRightInd w:val="0"/>
        <w:spacing w:after="0" w:line="240" w:lineRule="auto"/>
        <w:ind w:left="0"/>
        <w:jc w:val="both"/>
        <w:rPr>
          <w:rFonts w:cstheme="minorHAnsi"/>
          <w:sz w:val="24"/>
          <w:szCs w:val="24"/>
        </w:rPr>
      </w:pPr>
    </w:p>
    <w:p w14:paraId="4CAE311A" w14:textId="47AB77CC" w:rsidR="005F1AB5" w:rsidRDefault="005F1AB5" w:rsidP="00536FF6">
      <w:pPr>
        <w:pStyle w:val="ListParagraph"/>
        <w:autoSpaceDE w:val="0"/>
        <w:autoSpaceDN w:val="0"/>
        <w:adjustRightInd w:val="0"/>
        <w:spacing w:after="0" w:line="240" w:lineRule="auto"/>
        <w:ind w:left="0"/>
        <w:jc w:val="both"/>
        <w:rPr>
          <w:rFonts w:cstheme="minorHAnsi"/>
          <w:sz w:val="24"/>
          <w:szCs w:val="24"/>
        </w:rPr>
      </w:pPr>
      <w:r>
        <w:rPr>
          <w:noProof/>
        </w:rPr>
        <w:drawing>
          <wp:inline distT="0" distB="0" distL="0" distR="0" wp14:anchorId="181F9D5C" wp14:editId="4413BBBF">
            <wp:extent cx="5943600" cy="3188335"/>
            <wp:effectExtent l="38100" t="38100" r="95250" b="88265"/>
            <wp:docPr id="35" name="Picture 3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application&#10;&#10;Description automatically generated"/>
                    <pic:cNvPicPr/>
                  </pic:nvPicPr>
                  <pic:blipFill>
                    <a:blip r:embed="rId13"/>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494225CD" w14:textId="77777777" w:rsidR="00532E8E" w:rsidRDefault="00532E8E" w:rsidP="00536FF6">
      <w:pPr>
        <w:pStyle w:val="ListParagraph"/>
        <w:autoSpaceDE w:val="0"/>
        <w:autoSpaceDN w:val="0"/>
        <w:adjustRightInd w:val="0"/>
        <w:spacing w:after="0" w:line="240" w:lineRule="auto"/>
        <w:ind w:left="0"/>
        <w:jc w:val="both"/>
        <w:rPr>
          <w:rFonts w:cstheme="minorHAnsi"/>
          <w:sz w:val="24"/>
          <w:szCs w:val="24"/>
        </w:rPr>
      </w:pPr>
    </w:p>
    <w:p w14:paraId="3564B60F" w14:textId="77777777" w:rsidR="00AD2813" w:rsidRPr="00AD2813" w:rsidRDefault="00AD2813" w:rsidP="00AD2813">
      <w:pPr>
        <w:autoSpaceDE w:val="0"/>
        <w:autoSpaceDN w:val="0"/>
        <w:adjustRightInd w:val="0"/>
        <w:spacing w:after="0" w:line="240" w:lineRule="auto"/>
        <w:rPr>
          <w:rFonts w:cstheme="minorHAnsi"/>
          <w:color w:val="000000"/>
          <w:sz w:val="24"/>
          <w:szCs w:val="24"/>
        </w:rPr>
      </w:pPr>
      <w:r w:rsidRPr="00AD2813">
        <w:rPr>
          <w:rFonts w:cstheme="minorHAnsi"/>
          <w:b/>
          <w:bCs/>
          <w:color w:val="000000"/>
          <w:sz w:val="24"/>
          <w:szCs w:val="24"/>
        </w:rPr>
        <w:t xml:space="preserve">Models </w:t>
      </w:r>
    </w:p>
    <w:p w14:paraId="73A92215" w14:textId="1916162C" w:rsidR="00AD2813" w:rsidRDefault="00AD2813" w:rsidP="004D6753">
      <w:pPr>
        <w:autoSpaceDE w:val="0"/>
        <w:autoSpaceDN w:val="0"/>
        <w:adjustRightInd w:val="0"/>
        <w:spacing w:after="0" w:line="240" w:lineRule="auto"/>
        <w:jc w:val="both"/>
        <w:rPr>
          <w:rFonts w:cstheme="minorHAnsi"/>
          <w:color w:val="000000"/>
          <w:sz w:val="24"/>
          <w:szCs w:val="24"/>
        </w:rPr>
      </w:pPr>
      <w:r w:rsidRPr="00AD2813">
        <w:rPr>
          <w:rFonts w:cstheme="minorHAnsi"/>
          <w:color w:val="000000"/>
          <w:sz w:val="24"/>
          <w:szCs w:val="24"/>
        </w:rPr>
        <w:t xml:space="preserve">Use models to organize data into a hierarchy. Associate models with applications or data destinations. </w:t>
      </w:r>
    </w:p>
    <w:p w14:paraId="7F5D5392" w14:textId="77777777" w:rsidR="00EF5DB8" w:rsidRPr="00AD2813" w:rsidRDefault="00EF5DB8" w:rsidP="004D6753">
      <w:pPr>
        <w:autoSpaceDE w:val="0"/>
        <w:autoSpaceDN w:val="0"/>
        <w:adjustRightInd w:val="0"/>
        <w:spacing w:after="0" w:line="240" w:lineRule="auto"/>
        <w:jc w:val="both"/>
        <w:rPr>
          <w:rFonts w:cstheme="minorHAnsi"/>
          <w:color w:val="000000"/>
          <w:sz w:val="24"/>
          <w:szCs w:val="24"/>
        </w:rPr>
      </w:pPr>
    </w:p>
    <w:p w14:paraId="3A8D6828" w14:textId="418AA34F" w:rsidR="00AD2813" w:rsidRDefault="00AD2813" w:rsidP="004D6753">
      <w:pPr>
        <w:autoSpaceDE w:val="0"/>
        <w:autoSpaceDN w:val="0"/>
        <w:adjustRightInd w:val="0"/>
        <w:spacing w:after="0" w:line="240" w:lineRule="auto"/>
        <w:jc w:val="both"/>
        <w:rPr>
          <w:rFonts w:cstheme="minorHAnsi"/>
          <w:color w:val="000000"/>
          <w:sz w:val="24"/>
          <w:szCs w:val="24"/>
        </w:rPr>
      </w:pPr>
      <w:r w:rsidRPr="00AD2813">
        <w:rPr>
          <w:rFonts w:cstheme="minorHAnsi"/>
          <w:color w:val="000000"/>
          <w:sz w:val="24"/>
          <w:szCs w:val="24"/>
        </w:rPr>
        <w:t xml:space="preserve">Build models by staging tags, and then associating the tags to a node or property. Use parent and child nodes to form a hierarchy of information elements. </w:t>
      </w:r>
    </w:p>
    <w:p w14:paraId="7EA7E7FC" w14:textId="77777777" w:rsidR="00A0339D" w:rsidRPr="00AD2813" w:rsidRDefault="00A0339D" w:rsidP="004D6753">
      <w:pPr>
        <w:autoSpaceDE w:val="0"/>
        <w:autoSpaceDN w:val="0"/>
        <w:adjustRightInd w:val="0"/>
        <w:spacing w:after="0" w:line="240" w:lineRule="auto"/>
        <w:jc w:val="both"/>
        <w:rPr>
          <w:rFonts w:cstheme="minorHAnsi"/>
          <w:color w:val="000000"/>
          <w:sz w:val="24"/>
          <w:szCs w:val="24"/>
        </w:rPr>
      </w:pPr>
    </w:p>
    <w:p w14:paraId="5DE188FE" w14:textId="77777777" w:rsidR="00AD2813" w:rsidRPr="00AD2813" w:rsidRDefault="00AD2813" w:rsidP="004D6753">
      <w:pPr>
        <w:autoSpaceDE w:val="0"/>
        <w:autoSpaceDN w:val="0"/>
        <w:adjustRightInd w:val="0"/>
        <w:spacing w:after="0" w:line="240" w:lineRule="auto"/>
        <w:jc w:val="both"/>
        <w:rPr>
          <w:rFonts w:cstheme="minorHAnsi"/>
          <w:color w:val="000000"/>
          <w:sz w:val="24"/>
          <w:szCs w:val="24"/>
        </w:rPr>
      </w:pPr>
      <w:r w:rsidRPr="00AD2813">
        <w:rPr>
          <w:rFonts w:cstheme="minorHAnsi"/>
          <w:color w:val="000000"/>
          <w:sz w:val="24"/>
          <w:szCs w:val="24"/>
        </w:rPr>
        <w:t xml:space="preserve">These are guidelines for models: </w:t>
      </w:r>
    </w:p>
    <w:p w14:paraId="30515689" w14:textId="77777777" w:rsidR="00AD2813" w:rsidRPr="00AD2813" w:rsidRDefault="00AD2813" w:rsidP="004D6753">
      <w:pPr>
        <w:autoSpaceDE w:val="0"/>
        <w:autoSpaceDN w:val="0"/>
        <w:adjustRightInd w:val="0"/>
        <w:spacing w:after="0" w:line="240" w:lineRule="auto"/>
        <w:jc w:val="both"/>
        <w:rPr>
          <w:rFonts w:cstheme="minorHAnsi"/>
          <w:color w:val="000000"/>
          <w:sz w:val="24"/>
          <w:szCs w:val="24"/>
        </w:rPr>
      </w:pPr>
      <w:r w:rsidRPr="00AD2813">
        <w:rPr>
          <w:rFonts w:cstheme="minorHAnsi"/>
          <w:color w:val="000000"/>
          <w:sz w:val="24"/>
          <w:szCs w:val="24"/>
        </w:rPr>
        <w:t xml:space="preserve">• There is a maximum of 30 models per gateway. </w:t>
      </w:r>
    </w:p>
    <w:p w14:paraId="3B718C94" w14:textId="77777777" w:rsidR="00AD2813" w:rsidRPr="00AD2813" w:rsidRDefault="00AD2813" w:rsidP="004D6753">
      <w:pPr>
        <w:autoSpaceDE w:val="0"/>
        <w:autoSpaceDN w:val="0"/>
        <w:adjustRightInd w:val="0"/>
        <w:spacing w:after="0" w:line="240" w:lineRule="auto"/>
        <w:jc w:val="both"/>
        <w:rPr>
          <w:rFonts w:cstheme="minorHAnsi"/>
          <w:color w:val="000000"/>
          <w:sz w:val="24"/>
          <w:szCs w:val="24"/>
        </w:rPr>
      </w:pPr>
      <w:r w:rsidRPr="00AD2813">
        <w:rPr>
          <w:rFonts w:cstheme="minorHAnsi"/>
          <w:color w:val="000000"/>
          <w:sz w:val="24"/>
          <w:szCs w:val="24"/>
        </w:rPr>
        <w:t xml:space="preserve">• There is a maximum of 500 parent nodes per model. </w:t>
      </w:r>
    </w:p>
    <w:p w14:paraId="0E2AD632" w14:textId="77777777" w:rsidR="00AD2813" w:rsidRPr="00AD2813" w:rsidRDefault="00AD2813" w:rsidP="004D6753">
      <w:pPr>
        <w:autoSpaceDE w:val="0"/>
        <w:autoSpaceDN w:val="0"/>
        <w:adjustRightInd w:val="0"/>
        <w:spacing w:after="0" w:line="240" w:lineRule="auto"/>
        <w:jc w:val="both"/>
        <w:rPr>
          <w:rFonts w:cstheme="minorHAnsi"/>
          <w:color w:val="000000"/>
          <w:sz w:val="24"/>
          <w:szCs w:val="24"/>
        </w:rPr>
      </w:pPr>
      <w:r w:rsidRPr="00AD2813">
        <w:rPr>
          <w:rFonts w:cstheme="minorHAnsi"/>
          <w:color w:val="000000"/>
          <w:sz w:val="24"/>
          <w:szCs w:val="24"/>
        </w:rPr>
        <w:t xml:space="preserve">• There is a maximum of eight layers per model. </w:t>
      </w:r>
    </w:p>
    <w:p w14:paraId="1C67FA22" w14:textId="7496F9BF" w:rsidR="00AD2813" w:rsidRDefault="00AD2813" w:rsidP="004D6753">
      <w:pPr>
        <w:autoSpaceDE w:val="0"/>
        <w:autoSpaceDN w:val="0"/>
        <w:adjustRightInd w:val="0"/>
        <w:spacing w:after="0" w:line="240" w:lineRule="auto"/>
        <w:jc w:val="both"/>
        <w:rPr>
          <w:rFonts w:cstheme="minorHAnsi"/>
          <w:color w:val="000000"/>
          <w:sz w:val="24"/>
          <w:szCs w:val="24"/>
        </w:rPr>
      </w:pPr>
    </w:p>
    <w:p w14:paraId="2C429DA8" w14:textId="77777777" w:rsidR="0079056F" w:rsidRPr="0079056F" w:rsidRDefault="0079056F" w:rsidP="0079056F">
      <w:pPr>
        <w:autoSpaceDE w:val="0"/>
        <w:autoSpaceDN w:val="0"/>
        <w:adjustRightInd w:val="0"/>
        <w:spacing w:after="0" w:line="240" w:lineRule="auto"/>
        <w:rPr>
          <w:rFonts w:cstheme="minorHAnsi"/>
          <w:color w:val="000000"/>
          <w:sz w:val="24"/>
          <w:szCs w:val="24"/>
        </w:rPr>
      </w:pPr>
      <w:r w:rsidRPr="0079056F">
        <w:rPr>
          <w:rFonts w:cstheme="minorHAnsi"/>
          <w:b/>
          <w:bCs/>
          <w:color w:val="000000"/>
          <w:sz w:val="24"/>
          <w:szCs w:val="24"/>
        </w:rPr>
        <w:t xml:space="preserve">To add a model </w:t>
      </w:r>
    </w:p>
    <w:p w14:paraId="12A6EF94" w14:textId="77777777" w:rsidR="0079056F" w:rsidRPr="0079056F" w:rsidRDefault="0079056F" w:rsidP="0079056F">
      <w:pPr>
        <w:autoSpaceDE w:val="0"/>
        <w:autoSpaceDN w:val="0"/>
        <w:adjustRightInd w:val="0"/>
        <w:spacing w:after="0" w:line="240" w:lineRule="auto"/>
        <w:jc w:val="both"/>
        <w:rPr>
          <w:rFonts w:cstheme="minorHAnsi"/>
          <w:color w:val="000000"/>
          <w:sz w:val="24"/>
          <w:szCs w:val="24"/>
        </w:rPr>
      </w:pPr>
      <w:r w:rsidRPr="0079056F">
        <w:rPr>
          <w:rFonts w:cstheme="minorHAnsi"/>
          <w:color w:val="000000"/>
          <w:sz w:val="24"/>
          <w:szCs w:val="24"/>
        </w:rPr>
        <w:t xml:space="preserve">1. Go to </w:t>
      </w:r>
      <w:r w:rsidRPr="0079056F">
        <w:rPr>
          <w:rFonts w:cstheme="minorHAnsi"/>
          <w:b/>
          <w:bCs/>
          <w:color w:val="000000"/>
          <w:sz w:val="24"/>
          <w:szCs w:val="24"/>
        </w:rPr>
        <w:t xml:space="preserve">Data Flow </w:t>
      </w:r>
      <w:r w:rsidRPr="0079056F">
        <w:rPr>
          <w:rFonts w:cstheme="minorHAnsi"/>
          <w:color w:val="000000"/>
          <w:sz w:val="24"/>
          <w:szCs w:val="24"/>
        </w:rPr>
        <w:t xml:space="preserve">&gt; </w:t>
      </w:r>
      <w:r w:rsidRPr="0079056F">
        <w:rPr>
          <w:rFonts w:cstheme="minorHAnsi"/>
          <w:b/>
          <w:bCs/>
          <w:color w:val="000000"/>
          <w:sz w:val="24"/>
          <w:szCs w:val="24"/>
        </w:rPr>
        <w:t>Models</w:t>
      </w:r>
      <w:r w:rsidRPr="0079056F">
        <w:rPr>
          <w:rFonts w:cstheme="minorHAnsi"/>
          <w:color w:val="000000"/>
          <w:sz w:val="24"/>
          <w:szCs w:val="24"/>
        </w:rPr>
        <w:t xml:space="preserve">. </w:t>
      </w:r>
    </w:p>
    <w:p w14:paraId="2941C76D" w14:textId="77777777" w:rsidR="0079056F" w:rsidRPr="0079056F" w:rsidRDefault="0079056F" w:rsidP="0079056F">
      <w:pPr>
        <w:autoSpaceDE w:val="0"/>
        <w:autoSpaceDN w:val="0"/>
        <w:adjustRightInd w:val="0"/>
        <w:spacing w:after="0" w:line="240" w:lineRule="auto"/>
        <w:jc w:val="both"/>
        <w:rPr>
          <w:rFonts w:cstheme="minorHAnsi"/>
          <w:color w:val="000000"/>
          <w:sz w:val="24"/>
          <w:szCs w:val="24"/>
        </w:rPr>
      </w:pPr>
      <w:r w:rsidRPr="0079056F">
        <w:rPr>
          <w:rFonts w:cstheme="minorHAnsi"/>
          <w:color w:val="000000"/>
          <w:sz w:val="24"/>
          <w:szCs w:val="24"/>
        </w:rPr>
        <w:t xml:space="preserve">2. Select </w:t>
      </w:r>
      <w:r w:rsidRPr="0079056F">
        <w:rPr>
          <w:rFonts w:cstheme="minorHAnsi"/>
          <w:b/>
          <w:bCs/>
          <w:color w:val="000000"/>
          <w:sz w:val="24"/>
          <w:szCs w:val="24"/>
        </w:rPr>
        <w:t>Add</w:t>
      </w:r>
      <w:r w:rsidRPr="0079056F">
        <w:rPr>
          <w:rFonts w:cstheme="minorHAnsi"/>
          <w:color w:val="000000"/>
          <w:sz w:val="24"/>
          <w:szCs w:val="24"/>
        </w:rPr>
        <w:t xml:space="preserve">. </w:t>
      </w:r>
    </w:p>
    <w:p w14:paraId="5B8C5F16" w14:textId="77777777" w:rsidR="0079056F" w:rsidRPr="0079056F" w:rsidRDefault="0079056F" w:rsidP="0079056F">
      <w:pPr>
        <w:autoSpaceDE w:val="0"/>
        <w:autoSpaceDN w:val="0"/>
        <w:adjustRightInd w:val="0"/>
        <w:spacing w:after="0" w:line="240" w:lineRule="auto"/>
        <w:jc w:val="both"/>
        <w:rPr>
          <w:rFonts w:cstheme="minorHAnsi"/>
          <w:color w:val="000000"/>
          <w:sz w:val="24"/>
          <w:szCs w:val="24"/>
        </w:rPr>
      </w:pPr>
      <w:r w:rsidRPr="0079056F">
        <w:rPr>
          <w:rFonts w:cstheme="minorHAnsi"/>
          <w:color w:val="000000"/>
          <w:sz w:val="24"/>
          <w:szCs w:val="24"/>
        </w:rPr>
        <w:t xml:space="preserve">3. Type a name for the model and then select </w:t>
      </w:r>
      <w:r w:rsidRPr="0079056F">
        <w:rPr>
          <w:rFonts w:cstheme="minorHAnsi"/>
          <w:b/>
          <w:bCs/>
          <w:color w:val="000000"/>
          <w:sz w:val="24"/>
          <w:szCs w:val="24"/>
        </w:rPr>
        <w:t>Save</w:t>
      </w:r>
      <w:r w:rsidRPr="0079056F">
        <w:rPr>
          <w:rFonts w:cstheme="minorHAnsi"/>
          <w:color w:val="000000"/>
          <w:sz w:val="24"/>
          <w:szCs w:val="24"/>
        </w:rPr>
        <w:t xml:space="preserve">. </w:t>
      </w:r>
    </w:p>
    <w:p w14:paraId="3328BB90" w14:textId="77777777" w:rsidR="0079056F" w:rsidRPr="0079056F" w:rsidRDefault="0079056F" w:rsidP="0079056F">
      <w:pPr>
        <w:autoSpaceDE w:val="0"/>
        <w:autoSpaceDN w:val="0"/>
        <w:adjustRightInd w:val="0"/>
        <w:spacing w:after="0" w:line="240" w:lineRule="auto"/>
        <w:jc w:val="both"/>
        <w:rPr>
          <w:rFonts w:cstheme="minorHAnsi"/>
          <w:color w:val="000000"/>
          <w:sz w:val="24"/>
          <w:szCs w:val="24"/>
        </w:rPr>
      </w:pPr>
    </w:p>
    <w:p w14:paraId="5EF80E38" w14:textId="254D136D" w:rsidR="00115173" w:rsidRDefault="0079056F" w:rsidP="0079056F">
      <w:pPr>
        <w:autoSpaceDE w:val="0"/>
        <w:autoSpaceDN w:val="0"/>
        <w:adjustRightInd w:val="0"/>
        <w:spacing w:after="0" w:line="240" w:lineRule="auto"/>
        <w:jc w:val="both"/>
        <w:rPr>
          <w:rFonts w:ascii="Alegreya" w:hAnsi="Alegreya" w:cs="Alegreya"/>
          <w:color w:val="000000"/>
        </w:rPr>
      </w:pPr>
      <w:r w:rsidRPr="0079056F">
        <w:rPr>
          <w:rFonts w:cstheme="minorHAnsi"/>
          <w:color w:val="000000"/>
          <w:sz w:val="24"/>
          <w:szCs w:val="24"/>
        </w:rPr>
        <w:t xml:space="preserve">The new model appears in the </w:t>
      </w:r>
      <w:r w:rsidRPr="0079056F">
        <w:rPr>
          <w:rFonts w:cstheme="minorHAnsi"/>
          <w:b/>
          <w:bCs/>
          <w:color w:val="000000"/>
          <w:sz w:val="24"/>
          <w:szCs w:val="24"/>
        </w:rPr>
        <w:t xml:space="preserve">Models </w:t>
      </w:r>
      <w:r w:rsidRPr="0079056F">
        <w:rPr>
          <w:rFonts w:cstheme="minorHAnsi"/>
          <w:color w:val="000000"/>
          <w:sz w:val="24"/>
          <w:szCs w:val="24"/>
        </w:rPr>
        <w:t>table</w:t>
      </w:r>
      <w:r w:rsidRPr="0079056F">
        <w:rPr>
          <w:rFonts w:ascii="Alegreya" w:hAnsi="Alegreya" w:cs="Alegreya"/>
          <w:color w:val="000000"/>
        </w:rPr>
        <w:t>.</w:t>
      </w:r>
    </w:p>
    <w:p w14:paraId="18EEFE16" w14:textId="23966264" w:rsidR="00E2549F" w:rsidRDefault="00E2549F" w:rsidP="0079056F">
      <w:pPr>
        <w:autoSpaceDE w:val="0"/>
        <w:autoSpaceDN w:val="0"/>
        <w:adjustRightInd w:val="0"/>
        <w:spacing w:after="0" w:line="240" w:lineRule="auto"/>
        <w:jc w:val="both"/>
        <w:rPr>
          <w:rFonts w:ascii="Alegreya" w:hAnsi="Alegreya" w:cs="Alegreya"/>
          <w:color w:val="000000"/>
        </w:rPr>
      </w:pPr>
    </w:p>
    <w:p w14:paraId="334E0FB2" w14:textId="77777777" w:rsidR="00E2549F" w:rsidRPr="00E2549F" w:rsidRDefault="00E2549F" w:rsidP="00E2549F">
      <w:pPr>
        <w:autoSpaceDE w:val="0"/>
        <w:autoSpaceDN w:val="0"/>
        <w:adjustRightInd w:val="0"/>
        <w:spacing w:after="0" w:line="240" w:lineRule="auto"/>
        <w:rPr>
          <w:rFonts w:cstheme="minorHAnsi"/>
          <w:color w:val="000000"/>
          <w:sz w:val="24"/>
          <w:szCs w:val="24"/>
        </w:rPr>
      </w:pPr>
      <w:r w:rsidRPr="00E2549F">
        <w:rPr>
          <w:rFonts w:cstheme="minorHAnsi"/>
          <w:b/>
          <w:bCs/>
          <w:color w:val="000000"/>
          <w:sz w:val="24"/>
          <w:szCs w:val="24"/>
        </w:rPr>
        <w:t xml:space="preserve">To add nodes or properties to a model </w:t>
      </w:r>
    </w:p>
    <w:p w14:paraId="54BCFA1A"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1. Perform one of these actions: </w:t>
      </w:r>
    </w:p>
    <w:p w14:paraId="70D39A7F"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 Select </w:t>
      </w:r>
      <w:r w:rsidRPr="00E2549F">
        <w:rPr>
          <w:rFonts w:cstheme="minorHAnsi"/>
          <w:b/>
          <w:bCs/>
          <w:color w:val="000000"/>
          <w:sz w:val="24"/>
          <w:szCs w:val="24"/>
        </w:rPr>
        <w:t xml:space="preserve">Data Flow </w:t>
      </w:r>
      <w:r w:rsidRPr="00E2549F">
        <w:rPr>
          <w:rFonts w:cstheme="minorHAnsi"/>
          <w:color w:val="000000"/>
          <w:sz w:val="24"/>
          <w:szCs w:val="24"/>
        </w:rPr>
        <w:t xml:space="preserve">&gt; </w:t>
      </w:r>
      <w:r w:rsidRPr="00E2549F">
        <w:rPr>
          <w:rFonts w:cstheme="minorHAnsi"/>
          <w:b/>
          <w:bCs/>
          <w:color w:val="000000"/>
          <w:sz w:val="24"/>
          <w:szCs w:val="24"/>
        </w:rPr>
        <w:t>Models</w:t>
      </w:r>
      <w:r w:rsidRPr="00E2549F">
        <w:rPr>
          <w:rFonts w:cstheme="minorHAnsi"/>
          <w:color w:val="000000"/>
          <w:sz w:val="24"/>
          <w:szCs w:val="24"/>
        </w:rPr>
        <w:t xml:space="preserve">. </w:t>
      </w:r>
    </w:p>
    <w:p w14:paraId="00DAFF4A"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 Select </w:t>
      </w:r>
      <w:r w:rsidRPr="00E2549F">
        <w:rPr>
          <w:rFonts w:cstheme="minorHAnsi"/>
          <w:b/>
          <w:bCs/>
          <w:color w:val="000000"/>
          <w:sz w:val="24"/>
          <w:szCs w:val="24"/>
        </w:rPr>
        <w:t xml:space="preserve">Data Flow </w:t>
      </w:r>
      <w:r w:rsidRPr="00E2549F">
        <w:rPr>
          <w:rFonts w:cstheme="minorHAnsi"/>
          <w:color w:val="000000"/>
          <w:sz w:val="24"/>
          <w:szCs w:val="24"/>
        </w:rPr>
        <w:t xml:space="preserve">and then under </w:t>
      </w:r>
      <w:r w:rsidRPr="00E2549F">
        <w:rPr>
          <w:rFonts w:cstheme="minorHAnsi"/>
          <w:b/>
          <w:bCs/>
          <w:color w:val="000000"/>
          <w:sz w:val="24"/>
          <w:szCs w:val="24"/>
        </w:rPr>
        <w:t>Organize</w:t>
      </w:r>
      <w:r w:rsidRPr="00E2549F">
        <w:rPr>
          <w:rFonts w:cstheme="minorHAnsi"/>
          <w:color w:val="000000"/>
          <w:sz w:val="24"/>
          <w:szCs w:val="24"/>
        </w:rPr>
        <w:t xml:space="preserve">, select </w:t>
      </w:r>
      <w:r w:rsidRPr="00E2549F">
        <w:rPr>
          <w:rFonts w:cstheme="minorHAnsi"/>
          <w:b/>
          <w:bCs/>
          <w:color w:val="000000"/>
          <w:sz w:val="24"/>
          <w:szCs w:val="24"/>
        </w:rPr>
        <w:t>Configure</w:t>
      </w:r>
      <w:r w:rsidRPr="00E2549F">
        <w:rPr>
          <w:rFonts w:cstheme="minorHAnsi"/>
          <w:color w:val="000000"/>
          <w:sz w:val="24"/>
          <w:szCs w:val="24"/>
        </w:rPr>
        <w:t xml:space="preserve">. </w:t>
      </w:r>
    </w:p>
    <w:p w14:paraId="6C8064D0"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2. Select </w:t>
      </w:r>
      <w:r w:rsidRPr="00E2549F">
        <w:rPr>
          <w:rFonts w:cstheme="minorHAnsi"/>
          <w:b/>
          <w:bCs/>
          <w:color w:val="000000"/>
          <w:sz w:val="24"/>
          <w:szCs w:val="24"/>
        </w:rPr>
        <w:t xml:space="preserve">Edit </w:t>
      </w:r>
      <w:r w:rsidRPr="00E2549F">
        <w:rPr>
          <w:rFonts w:cstheme="minorHAnsi"/>
          <w:color w:val="000000"/>
          <w:sz w:val="24"/>
          <w:szCs w:val="24"/>
        </w:rPr>
        <w:t xml:space="preserve">next to the model. </w:t>
      </w:r>
    </w:p>
    <w:p w14:paraId="14A882D7"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3. Under </w:t>
      </w:r>
      <w:r w:rsidRPr="00E2549F">
        <w:rPr>
          <w:rFonts w:cstheme="minorHAnsi"/>
          <w:b/>
          <w:bCs/>
          <w:color w:val="000000"/>
          <w:sz w:val="24"/>
          <w:szCs w:val="24"/>
        </w:rPr>
        <w:t>Models</w:t>
      </w:r>
      <w:r w:rsidRPr="00E2549F">
        <w:rPr>
          <w:rFonts w:cstheme="minorHAnsi"/>
          <w:color w:val="000000"/>
          <w:sz w:val="24"/>
          <w:szCs w:val="24"/>
        </w:rPr>
        <w:t xml:space="preserve">, select </w:t>
      </w:r>
      <w:r w:rsidRPr="00E2549F">
        <w:rPr>
          <w:rFonts w:cstheme="minorHAnsi"/>
          <w:b/>
          <w:bCs/>
          <w:color w:val="000000"/>
          <w:sz w:val="24"/>
          <w:szCs w:val="24"/>
        </w:rPr>
        <w:t>Add Node</w:t>
      </w:r>
      <w:r w:rsidRPr="00E2549F">
        <w:rPr>
          <w:rFonts w:cstheme="minorHAnsi"/>
          <w:color w:val="000000"/>
          <w:sz w:val="24"/>
          <w:szCs w:val="24"/>
        </w:rPr>
        <w:t xml:space="preserve">. </w:t>
      </w:r>
    </w:p>
    <w:p w14:paraId="1FB03A1D"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4. Type a name for the root node and press </w:t>
      </w:r>
      <w:r w:rsidRPr="00E2549F">
        <w:rPr>
          <w:rFonts w:cstheme="minorHAnsi"/>
          <w:b/>
          <w:bCs/>
          <w:color w:val="000000"/>
          <w:sz w:val="24"/>
          <w:szCs w:val="24"/>
        </w:rPr>
        <w:t>Enter</w:t>
      </w:r>
      <w:r w:rsidRPr="00E2549F">
        <w:rPr>
          <w:rFonts w:cstheme="minorHAnsi"/>
          <w:color w:val="000000"/>
          <w:sz w:val="24"/>
          <w:szCs w:val="24"/>
        </w:rPr>
        <w:t xml:space="preserve">. </w:t>
      </w:r>
    </w:p>
    <w:p w14:paraId="46B2335E"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5. To add a child node, right-click the parent node, select </w:t>
      </w:r>
      <w:r w:rsidRPr="00E2549F">
        <w:rPr>
          <w:rFonts w:cstheme="minorHAnsi"/>
          <w:b/>
          <w:bCs/>
          <w:color w:val="000000"/>
          <w:sz w:val="24"/>
          <w:szCs w:val="24"/>
        </w:rPr>
        <w:t xml:space="preserve">Add Child, </w:t>
      </w:r>
      <w:r w:rsidRPr="00E2549F">
        <w:rPr>
          <w:rFonts w:cstheme="minorHAnsi"/>
          <w:color w:val="000000"/>
          <w:sz w:val="24"/>
          <w:szCs w:val="24"/>
        </w:rPr>
        <w:t xml:space="preserve">and then select </w:t>
      </w:r>
      <w:r w:rsidRPr="00E2549F">
        <w:rPr>
          <w:rFonts w:cstheme="minorHAnsi"/>
          <w:b/>
          <w:bCs/>
          <w:color w:val="000000"/>
          <w:sz w:val="24"/>
          <w:szCs w:val="24"/>
        </w:rPr>
        <w:t>Node</w:t>
      </w:r>
      <w:r w:rsidRPr="00E2549F">
        <w:rPr>
          <w:rFonts w:cstheme="minorHAnsi"/>
          <w:color w:val="000000"/>
          <w:sz w:val="24"/>
          <w:szCs w:val="24"/>
        </w:rPr>
        <w:t xml:space="preserve">. </w:t>
      </w:r>
    </w:p>
    <w:p w14:paraId="3D6965E7"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6. To add a child property under a node, right-click the parent node, select </w:t>
      </w:r>
      <w:r w:rsidRPr="00E2549F">
        <w:rPr>
          <w:rFonts w:cstheme="minorHAnsi"/>
          <w:b/>
          <w:bCs/>
          <w:color w:val="000000"/>
          <w:sz w:val="24"/>
          <w:szCs w:val="24"/>
        </w:rPr>
        <w:t>Add Child</w:t>
      </w:r>
      <w:r w:rsidRPr="00E2549F">
        <w:rPr>
          <w:rFonts w:cstheme="minorHAnsi"/>
          <w:color w:val="000000"/>
          <w:sz w:val="24"/>
          <w:szCs w:val="24"/>
        </w:rPr>
        <w:t xml:space="preserve">, and then select </w:t>
      </w:r>
      <w:r w:rsidRPr="00E2549F">
        <w:rPr>
          <w:rFonts w:cstheme="minorHAnsi"/>
          <w:b/>
          <w:bCs/>
          <w:color w:val="000000"/>
          <w:sz w:val="24"/>
          <w:szCs w:val="24"/>
        </w:rPr>
        <w:t>Property</w:t>
      </w:r>
      <w:r w:rsidRPr="00E2549F">
        <w:rPr>
          <w:rFonts w:cstheme="minorHAnsi"/>
          <w:color w:val="000000"/>
          <w:sz w:val="24"/>
          <w:szCs w:val="24"/>
        </w:rPr>
        <w:t xml:space="preserve">. </w:t>
      </w:r>
    </w:p>
    <w:p w14:paraId="0F773712"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7. Type the name of the child node or property and then press </w:t>
      </w:r>
      <w:r w:rsidRPr="00E2549F">
        <w:rPr>
          <w:rFonts w:cstheme="minorHAnsi"/>
          <w:b/>
          <w:bCs/>
          <w:color w:val="000000"/>
          <w:sz w:val="24"/>
          <w:szCs w:val="24"/>
        </w:rPr>
        <w:t>Enter</w:t>
      </w:r>
      <w:r w:rsidRPr="00E2549F">
        <w:rPr>
          <w:rFonts w:cstheme="minorHAnsi"/>
          <w:color w:val="000000"/>
          <w:sz w:val="24"/>
          <w:szCs w:val="24"/>
        </w:rPr>
        <w:t xml:space="preserve">. </w:t>
      </w:r>
    </w:p>
    <w:p w14:paraId="6B887372"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8. To change the hierarchy, drag and then drop the nodes or properties. </w:t>
      </w:r>
    </w:p>
    <w:p w14:paraId="6CC1C84F" w14:textId="77777777" w:rsidR="00E2549F" w:rsidRPr="00E2549F" w:rsidRDefault="00E2549F" w:rsidP="00E2549F">
      <w:pPr>
        <w:autoSpaceDE w:val="0"/>
        <w:autoSpaceDN w:val="0"/>
        <w:adjustRightInd w:val="0"/>
        <w:spacing w:after="62" w:line="240" w:lineRule="auto"/>
        <w:jc w:val="both"/>
        <w:rPr>
          <w:rFonts w:cstheme="minorHAnsi"/>
          <w:color w:val="000000"/>
          <w:sz w:val="24"/>
          <w:szCs w:val="24"/>
        </w:rPr>
      </w:pPr>
      <w:r w:rsidRPr="00E2549F">
        <w:rPr>
          <w:rFonts w:cstheme="minorHAnsi"/>
          <w:color w:val="000000"/>
          <w:sz w:val="24"/>
          <w:szCs w:val="24"/>
        </w:rPr>
        <w:t xml:space="preserve">9. To move a node to the highest level, right-click the node and then select </w:t>
      </w:r>
      <w:r w:rsidRPr="00E2549F">
        <w:rPr>
          <w:rFonts w:cstheme="minorHAnsi"/>
          <w:b/>
          <w:bCs/>
          <w:color w:val="000000"/>
          <w:sz w:val="24"/>
          <w:szCs w:val="24"/>
        </w:rPr>
        <w:t>Move to Root</w:t>
      </w:r>
      <w:r w:rsidRPr="00E2549F">
        <w:rPr>
          <w:rFonts w:cstheme="minorHAnsi"/>
          <w:color w:val="000000"/>
          <w:sz w:val="24"/>
          <w:szCs w:val="24"/>
        </w:rPr>
        <w:t xml:space="preserve">. </w:t>
      </w:r>
    </w:p>
    <w:p w14:paraId="612E6E1E" w14:textId="77777777" w:rsidR="00E2549F" w:rsidRPr="00E2549F" w:rsidRDefault="00E2549F" w:rsidP="00E2549F">
      <w:pPr>
        <w:autoSpaceDE w:val="0"/>
        <w:autoSpaceDN w:val="0"/>
        <w:adjustRightInd w:val="0"/>
        <w:spacing w:after="0" w:line="240" w:lineRule="auto"/>
        <w:jc w:val="both"/>
        <w:rPr>
          <w:rFonts w:cstheme="minorHAnsi"/>
          <w:color w:val="000000"/>
          <w:sz w:val="24"/>
          <w:szCs w:val="24"/>
        </w:rPr>
      </w:pPr>
      <w:r w:rsidRPr="00E2549F">
        <w:rPr>
          <w:rFonts w:cstheme="minorHAnsi"/>
          <w:color w:val="000000"/>
          <w:sz w:val="24"/>
          <w:szCs w:val="24"/>
        </w:rPr>
        <w:t xml:space="preserve">10. To rename a node or property, right-click the node or property and then select </w:t>
      </w:r>
      <w:r w:rsidRPr="00E2549F">
        <w:rPr>
          <w:rFonts w:cstheme="minorHAnsi"/>
          <w:b/>
          <w:bCs/>
          <w:color w:val="000000"/>
          <w:sz w:val="24"/>
          <w:szCs w:val="24"/>
        </w:rPr>
        <w:t>Rename</w:t>
      </w:r>
      <w:r w:rsidRPr="00E2549F">
        <w:rPr>
          <w:rFonts w:cstheme="minorHAnsi"/>
          <w:color w:val="000000"/>
          <w:sz w:val="24"/>
          <w:szCs w:val="24"/>
        </w:rPr>
        <w:t xml:space="preserve">. Type a new name. </w:t>
      </w:r>
    </w:p>
    <w:p w14:paraId="5B496C58" w14:textId="06BE9F46" w:rsidR="00E2549F" w:rsidRDefault="00E2549F" w:rsidP="0079056F">
      <w:pPr>
        <w:autoSpaceDE w:val="0"/>
        <w:autoSpaceDN w:val="0"/>
        <w:adjustRightInd w:val="0"/>
        <w:spacing w:after="0" w:line="240" w:lineRule="auto"/>
        <w:jc w:val="both"/>
        <w:rPr>
          <w:rFonts w:cstheme="minorHAnsi"/>
          <w:color w:val="000000"/>
          <w:sz w:val="24"/>
          <w:szCs w:val="24"/>
        </w:rPr>
      </w:pPr>
    </w:p>
    <w:p w14:paraId="59F10596" w14:textId="5771E543" w:rsidR="0082789A" w:rsidRPr="00AE4703" w:rsidRDefault="0082789A" w:rsidP="00AE4703">
      <w:pPr>
        <w:pStyle w:val="Default"/>
        <w:jc w:val="both"/>
        <w:rPr>
          <w:rFonts w:asciiTheme="minorHAnsi" w:hAnsiTheme="minorHAnsi" w:cstheme="minorHAnsi"/>
        </w:rPr>
      </w:pPr>
      <w:r w:rsidRPr="0082789A">
        <w:rPr>
          <w:rFonts w:asciiTheme="minorHAnsi" w:hAnsiTheme="minorHAnsi" w:cstheme="minorHAnsi"/>
        </w:rPr>
        <w:t>Staging a tag involves moving content from a namespace to the Staging Area and then mapping tags to a model. Once tags are in the Staging Area, bind them to nodes in the model. Most data sources allow for online discovery of data from the data source for populating the namespace.</w:t>
      </w:r>
      <w:r w:rsidR="00AE4703">
        <w:rPr>
          <w:rFonts w:asciiTheme="minorHAnsi" w:hAnsiTheme="minorHAnsi" w:cstheme="minorHAnsi"/>
        </w:rPr>
        <w:t xml:space="preserve"> </w:t>
      </w:r>
      <w:r w:rsidRPr="0082789A">
        <w:rPr>
          <w:rFonts w:asciiTheme="minorHAnsi" w:hAnsiTheme="minorHAnsi" w:cstheme="minorHAnsi"/>
        </w:rPr>
        <w:t>There is a limitation of 30 models per gateway, 500 nodes per model, and 8 nested node levels per model.</w:t>
      </w:r>
    </w:p>
    <w:p w14:paraId="4A2F4889" w14:textId="7A5740DF" w:rsidR="00B42561" w:rsidRDefault="00B42561" w:rsidP="0082789A">
      <w:pPr>
        <w:autoSpaceDE w:val="0"/>
        <w:autoSpaceDN w:val="0"/>
        <w:adjustRightInd w:val="0"/>
        <w:spacing w:after="0" w:line="240" w:lineRule="auto"/>
        <w:jc w:val="both"/>
        <w:rPr>
          <w:rFonts w:cstheme="minorHAnsi"/>
          <w:sz w:val="24"/>
          <w:szCs w:val="24"/>
        </w:rPr>
      </w:pPr>
    </w:p>
    <w:p w14:paraId="08A79E52" w14:textId="77777777" w:rsidR="00B42561" w:rsidRPr="00B42561" w:rsidRDefault="00B42561" w:rsidP="00B42561">
      <w:pPr>
        <w:autoSpaceDE w:val="0"/>
        <w:autoSpaceDN w:val="0"/>
        <w:adjustRightInd w:val="0"/>
        <w:spacing w:after="0" w:line="240" w:lineRule="auto"/>
        <w:rPr>
          <w:rFonts w:cstheme="minorHAnsi"/>
          <w:color w:val="000000"/>
          <w:sz w:val="24"/>
          <w:szCs w:val="24"/>
        </w:rPr>
      </w:pPr>
      <w:r w:rsidRPr="00B42561">
        <w:rPr>
          <w:rFonts w:cstheme="minorHAnsi"/>
          <w:b/>
          <w:bCs/>
          <w:color w:val="000000"/>
          <w:sz w:val="24"/>
          <w:szCs w:val="24"/>
        </w:rPr>
        <w:t xml:space="preserve">To stage tags </w:t>
      </w:r>
    </w:p>
    <w:p w14:paraId="21715794" w14:textId="77777777" w:rsidR="00B42561" w:rsidRPr="00B42561" w:rsidRDefault="00B42561" w:rsidP="00B42561">
      <w:pPr>
        <w:autoSpaceDE w:val="0"/>
        <w:autoSpaceDN w:val="0"/>
        <w:adjustRightInd w:val="0"/>
        <w:spacing w:after="62" w:line="240" w:lineRule="auto"/>
        <w:jc w:val="both"/>
        <w:rPr>
          <w:rFonts w:cstheme="minorHAnsi"/>
          <w:color w:val="000000"/>
          <w:sz w:val="24"/>
          <w:szCs w:val="24"/>
        </w:rPr>
      </w:pPr>
      <w:r w:rsidRPr="00B42561">
        <w:rPr>
          <w:rFonts w:cstheme="minorHAnsi"/>
          <w:color w:val="000000"/>
          <w:sz w:val="24"/>
          <w:szCs w:val="24"/>
        </w:rPr>
        <w:t xml:space="preserve">1. Perform one of these actions: </w:t>
      </w:r>
    </w:p>
    <w:p w14:paraId="14398D8E" w14:textId="77777777" w:rsidR="00B42561" w:rsidRPr="00B42561" w:rsidRDefault="00B42561" w:rsidP="00B42561">
      <w:pPr>
        <w:autoSpaceDE w:val="0"/>
        <w:autoSpaceDN w:val="0"/>
        <w:adjustRightInd w:val="0"/>
        <w:spacing w:after="62" w:line="240" w:lineRule="auto"/>
        <w:jc w:val="both"/>
        <w:rPr>
          <w:rFonts w:cstheme="minorHAnsi"/>
          <w:color w:val="000000"/>
          <w:sz w:val="24"/>
          <w:szCs w:val="24"/>
        </w:rPr>
      </w:pPr>
      <w:r w:rsidRPr="00B42561">
        <w:rPr>
          <w:rFonts w:cstheme="minorHAnsi"/>
          <w:color w:val="000000"/>
          <w:sz w:val="24"/>
          <w:szCs w:val="24"/>
        </w:rPr>
        <w:t xml:space="preserve">• Select </w:t>
      </w:r>
      <w:r w:rsidRPr="00B42561">
        <w:rPr>
          <w:rFonts w:cstheme="minorHAnsi"/>
          <w:b/>
          <w:bCs/>
          <w:color w:val="000000"/>
          <w:sz w:val="24"/>
          <w:szCs w:val="24"/>
        </w:rPr>
        <w:t xml:space="preserve">Data Flow </w:t>
      </w:r>
      <w:r w:rsidRPr="00B42561">
        <w:rPr>
          <w:rFonts w:cstheme="minorHAnsi"/>
          <w:color w:val="000000"/>
          <w:sz w:val="24"/>
          <w:szCs w:val="24"/>
        </w:rPr>
        <w:t xml:space="preserve">&gt; </w:t>
      </w:r>
      <w:r w:rsidRPr="00B42561">
        <w:rPr>
          <w:rFonts w:cstheme="minorHAnsi"/>
          <w:b/>
          <w:bCs/>
          <w:color w:val="000000"/>
          <w:sz w:val="24"/>
          <w:szCs w:val="24"/>
        </w:rPr>
        <w:t>Models</w:t>
      </w:r>
      <w:r w:rsidRPr="00B42561">
        <w:rPr>
          <w:rFonts w:cstheme="minorHAnsi"/>
          <w:color w:val="000000"/>
          <w:sz w:val="24"/>
          <w:szCs w:val="24"/>
        </w:rPr>
        <w:t xml:space="preserve">. </w:t>
      </w:r>
    </w:p>
    <w:p w14:paraId="7EF82A51" w14:textId="77777777" w:rsidR="00B42561" w:rsidRPr="00B42561" w:rsidRDefault="00B42561" w:rsidP="00B42561">
      <w:pPr>
        <w:autoSpaceDE w:val="0"/>
        <w:autoSpaceDN w:val="0"/>
        <w:adjustRightInd w:val="0"/>
        <w:spacing w:after="62" w:line="240" w:lineRule="auto"/>
        <w:jc w:val="both"/>
        <w:rPr>
          <w:rFonts w:cstheme="minorHAnsi"/>
          <w:color w:val="000000"/>
          <w:sz w:val="24"/>
          <w:szCs w:val="24"/>
        </w:rPr>
      </w:pPr>
      <w:r w:rsidRPr="00B42561">
        <w:rPr>
          <w:rFonts w:cstheme="minorHAnsi"/>
          <w:color w:val="000000"/>
          <w:sz w:val="24"/>
          <w:szCs w:val="24"/>
        </w:rPr>
        <w:t xml:space="preserve">• Select </w:t>
      </w:r>
      <w:r w:rsidRPr="00B42561">
        <w:rPr>
          <w:rFonts w:cstheme="minorHAnsi"/>
          <w:b/>
          <w:bCs/>
          <w:color w:val="000000"/>
          <w:sz w:val="24"/>
          <w:szCs w:val="24"/>
        </w:rPr>
        <w:t xml:space="preserve">Data Flow </w:t>
      </w:r>
      <w:r w:rsidRPr="00B42561">
        <w:rPr>
          <w:rFonts w:cstheme="minorHAnsi"/>
          <w:color w:val="000000"/>
          <w:sz w:val="24"/>
          <w:szCs w:val="24"/>
        </w:rPr>
        <w:t xml:space="preserve">and then under </w:t>
      </w:r>
      <w:r w:rsidRPr="00B42561">
        <w:rPr>
          <w:rFonts w:cstheme="minorHAnsi"/>
          <w:b/>
          <w:bCs/>
          <w:color w:val="000000"/>
          <w:sz w:val="24"/>
          <w:szCs w:val="24"/>
        </w:rPr>
        <w:t>Organize</w:t>
      </w:r>
      <w:r w:rsidRPr="00B42561">
        <w:rPr>
          <w:rFonts w:cstheme="minorHAnsi"/>
          <w:color w:val="000000"/>
          <w:sz w:val="24"/>
          <w:szCs w:val="24"/>
        </w:rPr>
        <w:t xml:space="preserve">, select </w:t>
      </w:r>
      <w:r w:rsidRPr="00B42561">
        <w:rPr>
          <w:rFonts w:cstheme="minorHAnsi"/>
          <w:b/>
          <w:bCs/>
          <w:color w:val="000000"/>
          <w:sz w:val="24"/>
          <w:szCs w:val="24"/>
        </w:rPr>
        <w:t>Configure</w:t>
      </w:r>
      <w:r w:rsidRPr="00B42561">
        <w:rPr>
          <w:rFonts w:cstheme="minorHAnsi"/>
          <w:color w:val="000000"/>
          <w:sz w:val="24"/>
          <w:szCs w:val="24"/>
        </w:rPr>
        <w:t xml:space="preserve">. </w:t>
      </w:r>
    </w:p>
    <w:p w14:paraId="117C6C4D" w14:textId="77777777" w:rsidR="00B42561" w:rsidRPr="00B42561" w:rsidRDefault="00B42561" w:rsidP="00B42561">
      <w:pPr>
        <w:autoSpaceDE w:val="0"/>
        <w:autoSpaceDN w:val="0"/>
        <w:adjustRightInd w:val="0"/>
        <w:spacing w:after="62" w:line="240" w:lineRule="auto"/>
        <w:jc w:val="both"/>
        <w:rPr>
          <w:rFonts w:cstheme="minorHAnsi"/>
          <w:color w:val="000000"/>
          <w:sz w:val="24"/>
          <w:szCs w:val="24"/>
        </w:rPr>
      </w:pPr>
      <w:r w:rsidRPr="00B42561">
        <w:rPr>
          <w:rFonts w:cstheme="minorHAnsi"/>
          <w:color w:val="000000"/>
          <w:sz w:val="24"/>
          <w:szCs w:val="24"/>
        </w:rPr>
        <w:t xml:space="preserve">2. Select </w:t>
      </w:r>
      <w:r w:rsidRPr="00B42561">
        <w:rPr>
          <w:rFonts w:cstheme="minorHAnsi"/>
          <w:b/>
          <w:bCs/>
          <w:color w:val="000000"/>
          <w:sz w:val="24"/>
          <w:szCs w:val="24"/>
        </w:rPr>
        <w:t xml:space="preserve">Edit </w:t>
      </w:r>
      <w:r w:rsidRPr="00B42561">
        <w:rPr>
          <w:rFonts w:cstheme="minorHAnsi"/>
          <w:color w:val="000000"/>
          <w:sz w:val="24"/>
          <w:szCs w:val="24"/>
        </w:rPr>
        <w:t xml:space="preserve">next to a model. </w:t>
      </w:r>
    </w:p>
    <w:p w14:paraId="6D5377A6" w14:textId="1254EE44" w:rsidR="00B42561" w:rsidRPr="00B42561" w:rsidRDefault="00B42561" w:rsidP="00B42561">
      <w:pPr>
        <w:autoSpaceDE w:val="0"/>
        <w:autoSpaceDN w:val="0"/>
        <w:adjustRightInd w:val="0"/>
        <w:spacing w:after="62" w:line="240" w:lineRule="auto"/>
        <w:jc w:val="both"/>
        <w:rPr>
          <w:rFonts w:cstheme="minorHAnsi"/>
          <w:color w:val="000000"/>
          <w:sz w:val="24"/>
          <w:szCs w:val="24"/>
        </w:rPr>
      </w:pPr>
      <w:r w:rsidRPr="00B42561">
        <w:rPr>
          <w:rFonts w:cstheme="minorHAnsi"/>
          <w:color w:val="000000"/>
          <w:sz w:val="24"/>
          <w:szCs w:val="24"/>
        </w:rPr>
        <w:t xml:space="preserve">3. Under </w:t>
      </w:r>
      <w:r w:rsidRPr="00B42561">
        <w:rPr>
          <w:rFonts w:cstheme="minorHAnsi"/>
          <w:b/>
          <w:bCs/>
          <w:color w:val="000000"/>
          <w:sz w:val="24"/>
          <w:szCs w:val="24"/>
        </w:rPr>
        <w:t>Tags</w:t>
      </w:r>
      <w:r w:rsidRPr="00B42561">
        <w:rPr>
          <w:rFonts w:cstheme="minorHAnsi"/>
          <w:color w:val="000000"/>
          <w:sz w:val="24"/>
          <w:szCs w:val="24"/>
        </w:rPr>
        <w:t xml:space="preserve">, select </w:t>
      </w:r>
      <w:r w:rsidRPr="00B42561">
        <w:rPr>
          <w:rFonts w:cstheme="minorHAnsi"/>
          <w:b/>
          <w:bCs/>
          <w:color w:val="000000"/>
          <w:sz w:val="24"/>
          <w:szCs w:val="24"/>
        </w:rPr>
        <w:t>Stage Tags</w:t>
      </w:r>
      <w:r w:rsidRPr="00B42561">
        <w:rPr>
          <w:rFonts w:cstheme="minorHAnsi"/>
          <w:color w:val="000000"/>
          <w:sz w:val="24"/>
          <w:szCs w:val="24"/>
        </w:rPr>
        <w:t xml:space="preserve">. </w:t>
      </w:r>
    </w:p>
    <w:p w14:paraId="3622058E" w14:textId="77777777" w:rsidR="00B42561" w:rsidRPr="00B42561" w:rsidRDefault="00B42561" w:rsidP="00B42561">
      <w:pPr>
        <w:autoSpaceDE w:val="0"/>
        <w:autoSpaceDN w:val="0"/>
        <w:adjustRightInd w:val="0"/>
        <w:spacing w:after="62" w:line="240" w:lineRule="auto"/>
        <w:jc w:val="both"/>
        <w:rPr>
          <w:rFonts w:cstheme="minorHAnsi"/>
          <w:color w:val="000000"/>
          <w:sz w:val="24"/>
          <w:szCs w:val="24"/>
        </w:rPr>
      </w:pPr>
      <w:r w:rsidRPr="00B42561">
        <w:rPr>
          <w:rFonts w:cstheme="minorHAnsi"/>
          <w:color w:val="000000"/>
          <w:sz w:val="24"/>
          <w:szCs w:val="24"/>
        </w:rPr>
        <w:lastRenderedPageBreak/>
        <w:t xml:space="preserve">4. (optional) Filter the list of tags by data source or by type. </w:t>
      </w:r>
    </w:p>
    <w:p w14:paraId="523BE1F1" w14:textId="77777777" w:rsidR="00B42561" w:rsidRPr="00B42561" w:rsidRDefault="00B42561" w:rsidP="00B42561">
      <w:pPr>
        <w:autoSpaceDE w:val="0"/>
        <w:autoSpaceDN w:val="0"/>
        <w:adjustRightInd w:val="0"/>
        <w:spacing w:after="0" w:line="240" w:lineRule="auto"/>
        <w:jc w:val="both"/>
        <w:rPr>
          <w:rFonts w:cstheme="minorHAnsi"/>
          <w:color w:val="000000"/>
          <w:sz w:val="24"/>
          <w:szCs w:val="24"/>
        </w:rPr>
      </w:pPr>
      <w:r w:rsidRPr="00B42561">
        <w:rPr>
          <w:rFonts w:cstheme="minorHAnsi"/>
          <w:color w:val="000000"/>
          <w:sz w:val="24"/>
          <w:szCs w:val="24"/>
        </w:rPr>
        <w:t xml:space="preserve">5. Select tags and then select </w:t>
      </w:r>
      <w:r w:rsidRPr="00B42561">
        <w:rPr>
          <w:rFonts w:cstheme="minorHAnsi"/>
          <w:b/>
          <w:bCs/>
          <w:color w:val="000000"/>
          <w:sz w:val="24"/>
          <w:szCs w:val="24"/>
        </w:rPr>
        <w:t>Save</w:t>
      </w:r>
      <w:r w:rsidRPr="00B42561">
        <w:rPr>
          <w:rFonts w:cstheme="minorHAnsi"/>
          <w:color w:val="000000"/>
          <w:sz w:val="24"/>
          <w:szCs w:val="24"/>
        </w:rPr>
        <w:t xml:space="preserve">. </w:t>
      </w:r>
    </w:p>
    <w:p w14:paraId="64B05D82" w14:textId="77777777" w:rsidR="00B42561" w:rsidRPr="00B42561" w:rsidRDefault="00B42561" w:rsidP="00B42561">
      <w:pPr>
        <w:autoSpaceDE w:val="0"/>
        <w:autoSpaceDN w:val="0"/>
        <w:adjustRightInd w:val="0"/>
        <w:spacing w:after="0" w:line="240" w:lineRule="auto"/>
        <w:jc w:val="both"/>
        <w:rPr>
          <w:rFonts w:cstheme="minorHAnsi"/>
          <w:color w:val="000000"/>
          <w:sz w:val="24"/>
          <w:szCs w:val="24"/>
        </w:rPr>
      </w:pPr>
      <w:r w:rsidRPr="00B42561">
        <w:rPr>
          <w:rFonts w:cstheme="minorHAnsi"/>
          <w:color w:val="000000"/>
          <w:sz w:val="24"/>
          <w:szCs w:val="24"/>
        </w:rPr>
        <w:t xml:space="preserve">Tags appear in the workspace. </w:t>
      </w:r>
    </w:p>
    <w:p w14:paraId="5D00331E" w14:textId="77777777" w:rsidR="00B42561" w:rsidRPr="00B42561" w:rsidRDefault="00B42561" w:rsidP="00B42561">
      <w:pPr>
        <w:autoSpaceDE w:val="0"/>
        <w:autoSpaceDN w:val="0"/>
        <w:adjustRightInd w:val="0"/>
        <w:spacing w:after="0" w:line="240" w:lineRule="auto"/>
        <w:jc w:val="both"/>
        <w:rPr>
          <w:rFonts w:cstheme="minorHAnsi"/>
          <w:color w:val="000000"/>
          <w:sz w:val="24"/>
          <w:szCs w:val="24"/>
        </w:rPr>
      </w:pPr>
      <w:r w:rsidRPr="00B42561">
        <w:rPr>
          <w:rFonts w:cstheme="minorHAnsi"/>
          <w:color w:val="000000"/>
          <w:sz w:val="24"/>
          <w:szCs w:val="24"/>
        </w:rPr>
        <w:t xml:space="preserve">6. To remove tags that are not being used by the model, from the workspace, select tags and then select </w:t>
      </w:r>
      <w:proofErr w:type="spellStart"/>
      <w:r w:rsidRPr="00B42561">
        <w:rPr>
          <w:rFonts w:cstheme="minorHAnsi"/>
          <w:b/>
          <w:bCs/>
          <w:color w:val="000000"/>
          <w:sz w:val="24"/>
          <w:szCs w:val="24"/>
        </w:rPr>
        <w:t>Unstage</w:t>
      </w:r>
      <w:proofErr w:type="spellEnd"/>
      <w:r w:rsidRPr="00B42561">
        <w:rPr>
          <w:rFonts w:cstheme="minorHAnsi"/>
          <w:b/>
          <w:bCs/>
          <w:color w:val="000000"/>
          <w:sz w:val="24"/>
          <w:szCs w:val="24"/>
        </w:rPr>
        <w:t xml:space="preserve"> Tags</w:t>
      </w:r>
      <w:r w:rsidRPr="00B42561">
        <w:rPr>
          <w:rFonts w:cstheme="minorHAnsi"/>
          <w:color w:val="000000"/>
          <w:sz w:val="24"/>
          <w:szCs w:val="24"/>
        </w:rPr>
        <w:t xml:space="preserve">. </w:t>
      </w:r>
    </w:p>
    <w:p w14:paraId="006096FD" w14:textId="77777777" w:rsidR="00B42561" w:rsidRPr="0082789A" w:rsidRDefault="00B42561" w:rsidP="0082789A">
      <w:pPr>
        <w:autoSpaceDE w:val="0"/>
        <w:autoSpaceDN w:val="0"/>
        <w:adjustRightInd w:val="0"/>
        <w:spacing w:after="0" w:line="240" w:lineRule="auto"/>
        <w:jc w:val="both"/>
        <w:rPr>
          <w:rFonts w:cstheme="minorHAnsi"/>
          <w:color w:val="000000"/>
          <w:sz w:val="24"/>
          <w:szCs w:val="24"/>
        </w:rPr>
      </w:pPr>
    </w:p>
    <w:p w14:paraId="401DC978" w14:textId="1313A050" w:rsidR="00115173" w:rsidRPr="00D611ED" w:rsidRDefault="00D67292" w:rsidP="0082789A">
      <w:pPr>
        <w:autoSpaceDE w:val="0"/>
        <w:autoSpaceDN w:val="0"/>
        <w:adjustRightInd w:val="0"/>
        <w:spacing w:after="0" w:line="240" w:lineRule="auto"/>
        <w:jc w:val="both"/>
        <w:rPr>
          <w:sz w:val="24"/>
          <w:szCs w:val="24"/>
        </w:rPr>
      </w:pPr>
      <w:r w:rsidRPr="00D611ED">
        <w:rPr>
          <w:sz w:val="24"/>
          <w:szCs w:val="24"/>
        </w:rPr>
        <w:t>Tags are elements of information from your data source. After adding a model and staging tags, associate tags to elements (nodes and properties) in the model.</w:t>
      </w:r>
    </w:p>
    <w:p w14:paraId="72F9DF86" w14:textId="77010170" w:rsidR="00872477" w:rsidRDefault="00872477" w:rsidP="0082789A">
      <w:pPr>
        <w:autoSpaceDE w:val="0"/>
        <w:autoSpaceDN w:val="0"/>
        <w:adjustRightInd w:val="0"/>
        <w:spacing w:after="0" w:line="240" w:lineRule="auto"/>
        <w:jc w:val="both"/>
      </w:pPr>
    </w:p>
    <w:p w14:paraId="1229C3A5" w14:textId="77777777" w:rsidR="00384822" w:rsidRPr="00384822" w:rsidRDefault="00384822" w:rsidP="00384822">
      <w:pPr>
        <w:autoSpaceDE w:val="0"/>
        <w:autoSpaceDN w:val="0"/>
        <w:adjustRightInd w:val="0"/>
        <w:spacing w:after="0" w:line="240" w:lineRule="auto"/>
        <w:rPr>
          <w:rFonts w:cstheme="minorHAnsi"/>
          <w:color w:val="000000"/>
          <w:sz w:val="24"/>
          <w:szCs w:val="24"/>
        </w:rPr>
      </w:pPr>
      <w:r w:rsidRPr="00384822">
        <w:rPr>
          <w:rFonts w:cstheme="minorHAnsi"/>
          <w:b/>
          <w:bCs/>
          <w:color w:val="000000"/>
          <w:sz w:val="24"/>
          <w:szCs w:val="24"/>
        </w:rPr>
        <w:t xml:space="preserve">To bind a tag to a model </w:t>
      </w:r>
    </w:p>
    <w:p w14:paraId="67434AA2"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1. Perform one of the actions: </w:t>
      </w:r>
    </w:p>
    <w:p w14:paraId="1B9323D0"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 Select </w:t>
      </w:r>
      <w:r w:rsidRPr="00384822">
        <w:rPr>
          <w:rFonts w:cstheme="minorHAnsi"/>
          <w:b/>
          <w:bCs/>
          <w:color w:val="000000"/>
          <w:sz w:val="24"/>
          <w:szCs w:val="24"/>
        </w:rPr>
        <w:t xml:space="preserve">Data Flow </w:t>
      </w:r>
      <w:r w:rsidRPr="00384822">
        <w:rPr>
          <w:rFonts w:cstheme="minorHAnsi"/>
          <w:color w:val="000000"/>
          <w:sz w:val="24"/>
          <w:szCs w:val="24"/>
        </w:rPr>
        <w:t xml:space="preserve">&gt; </w:t>
      </w:r>
      <w:r w:rsidRPr="00384822">
        <w:rPr>
          <w:rFonts w:cstheme="minorHAnsi"/>
          <w:b/>
          <w:bCs/>
          <w:color w:val="000000"/>
          <w:sz w:val="24"/>
          <w:szCs w:val="24"/>
        </w:rPr>
        <w:t>Models</w:t>
      </w:r>
      <w:r w:rsidRPr="00384822">
        <w:rPr>
          <w:rFonts w:cstheme="minorHAnsi"/>
          <w:color w:val="000000"/>
          <w:sz w:val="24"/>
          <w:szCs w:val="24"/>
        </w:rPr>
        <w:t xml:space="preserve">. </w:t>
      </w:r>
    </w:p>
    <w:p w14:paraId="76D198CF"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 Select </w:t>
      </w:r>
      <w:r w:rsidRPr="00384822">
        <w:rPr>
          <w:rFonts w:cstheme="minorHAnsi"/>
          <w:b/>
          <w:bCs/>
          <w:color w:val="000000"/>
          <w:sz w:val="24"/>
          <w:szCs w:val="24"/>
        </w:rPr>
        <w:t xml:space="preserve">Data Flow </w:t>
      </w:r>
      <w:r w:rsidRPr="00384822">
        <w:rPr>
          <w:rFonts w:cstheme="minorHAnsi"/>
          <w:color w:val="000000"/>
          <w:sz w:val="24"/>
          <w:szCs w:val="24"/>
        </w:rPr>
        <w:t xml:space="preserve">and then under </w:t>
      </w:r>
      <w:r w:rsidRPr="00384822">
        <w:rPr>
          <w:rFonts w:cstheme="minorHAnsi"/>
          <w:b/>
          <w:bCs/>
          <w:color w:val="000000"/>
          <w:sz w:val="24"/>
          <w:szCs w:val="24"/>
        </w:rPr>
        <w:t>Organize</w:t>
      </w:r>
      <w:r w:rsidRPr="00384822">
        <w:rPr>
          <w:rFonts w:cstheme="minorHAnsi"/>
          <w:color w:val="000000"/>
          <w:sz w:val="24"/>
          <w:szCs w:val="24"/>
        </w:rPr>
        <w:t xml:space="preserve">, select </w:t>
      </w:r>
      <w:r w:rsidRPr="00384822">
        <w:rPr>
          <w:rFonts w:cstheme="minorHAnsi"/>
          <w:b/>
          <w:bCs/>
          <w:color w:val="000000"/>
          <w:sz w:val="24"/>
          <w:szCs w:val="24"/>
        </w:rPr>
        <w:t>Configure</w:t>
      </w:r>
      <w:r w:rsidRPr="00384822">
        <w:rPr>
          <w:rFonts w:cstheme="minorHAnsi"/>
          <w:color w:val="000000"/>
          <w:sz w:val="24"/>
          <w:szCs w:val="24"/>
        </w:rPr>
        <w:t xml:space="preserve">. </w:t>
      </w:r>
    </w:p>
    <w:p w14:paraId="61E02A85"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2. Select </w:t>
      </w:r>
      <w:r w:rsidRPr="00384822">
        <w:rPr>
          <w:rFonts w:cstheme="minorHAnsi"/>
          <w:b/>
          <w:bCs/>
          <w:color w:val="000000"/>
          <w:sz w:val="24"/>
          <w:szCs w:val="24"/>
        </w:rPr>
        <w:t xml:space="preserve">Edit </w:t>
      </w:r>
      <w:r w:rsidRPr="00384822">
        <w:rPr>
          <w:rFonts w:cstheme="minorHAnsi"/>
          <w:color w:val="000000"/>
          <w:sz w:val="24"/>
          <w:szCs w:val="24"/>
        </w:rPr>
        <w:t xml:space="preserve">next to a model. </w:t>
      </w:r>
    </w:p>
    <w:p w14:paraId="6FCC0AC1"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3. (optional) Filter the list of tags. </w:t>
      </w:r>
    </w:p>
    <w:p w14:paraId="01C5712C"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4. Perform one of these actions: </w:t>
      </w:r>
    </w:p>
    <w:p w14:paraId="0E935D8F"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 To select and bind multiple tags, under </w:t>
      </w:r>
      <w:r w:rsidRPr="00384822">
        <w:rPr>
          <w:rFonts w:cstheme="minorHAnsi"/>
          <w:b/>
          <w:bCs/>
          <w:color w:val="000000"/>
          <w:sz w:val="24"/>
          <w:szCs w:val="24"/>
        </w:rPr>
        <w:t>Tags</w:t>
      </w:r>
      <w:r w:rsidRPr="00384822">
        <w:rPr>
          <w:rFonts w:cstheme="minorHAnsi"/>
          <w:color w:val="000000"/>
          <w:sz w:val="24"/>
          <w:szCs w:val="24"/>
        </w:rPr>
        <w:t xml:space="preserve">, select the tags to associate to the node or property and then select </w:t>
      </w:r>
      <w:r w:rsidRPr="00384822">
        <w:rPr>
          <w:rFonts w:cstheme="minorHAnsi"/>
          <w:b/>
          <w:bCs/>
          <w:color w:val="000000"/>
          <w:sz w:val="24"/>
          <w:szCs w:val="24"/>
        </w:rPr>
        <w:t>Bind</w:t>
      </w:r>
      <w:r w:rsidRPr="00384822">
        <w:rPr>
          <w:rFonts w:cstheme="minorHAnsi"/>
          <w:color w:val="000000"/>
          <w:sz w:val="24"/>
          <w:szCs w:val="24"/>
        </w:rPr>
        <w:t xml:space="preserve">. The tags appear underneath the top-level node. </w:t>
      </w:r>
    </w:p>
    <w:p w14:paraId="4678EFBF"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 Select a tag, select a node or a property and then select </w:t>
      </w:r>
      <w:r w:rsidRPr="00384822">
        <w:rPr>
          <w:rFonts w:cstheme="minorHAnsi"/>
          <w:b/>
          <w:bCs/>
          <w:color w:val="000000"/>
          <w:sz w:val="24"/>
          <w:szCs w:val="24"/>
        </w:rPr>
        <w:t>Bind</w:t>
      </w:r>
      <w:r w:rsidRPr="00384822">
        <w:rPr>
          <w:rFonts w:cstheme="minorHAnsi"/>
          <w:color w:val="000000"/>
          <w:sz w:val="24"/>
          <w:szCs w:val="24"/>
        </w:rPr>
        <w:t xml:space="preserve">. </w:t>
      </w:r>
    </w:p>
    <w:p w14:paraId="28925718" w14:textId="77777777" w:rsidR="00384822" w:rsidRPr="00384822" w:rsidRDefault="00384822" w:rsidP="00384822">
      <w:pPr>
        <w:autoSpaceDE w:val="0"/>
        <w:autoSpaceDN w:val="0"/>
        <w:adjustRightInd w:val="0"/>
        <w:spacing w:after="62" w:line="240" w:lineRule="auto"/>
        <w:jc w:val="both"/>
        <w:rPr>
          <w:rFonts w:cstheme="minorHAnsi"/>
          <w:color w:val="000000"/>
          <w:sz w:val="24"/>
          <w:szCs w:val="24"/>
        </w:rPr>
      </w:pPr>
      <w:r w:rsidRPr="00384822">
        <w:rPr>
          <w:rFonts w:cstheme="minorHAnsi"/>
          <w:color w:val="000000"/>
          <w:sz w:val="24"/>
          <w:szCs w:val="24"/>
        </w:rPr>
        <w:t xml:space="preserve">• Drag and then drop a tag on a node or a property. </w:t>
      </w:r>
    </w:p>
    <w:p w14:paraId="1123EBFE" w14:textId="77777777" w:rsidR="00384822" w:rsidRPr="00384822" w:rsidRDefault="00384822" w:rsidP="00384822">
      <w:pPr>
        <w:autoSpaceDE w:val="0"/>
        <w:autoSpaceDN w:val="0"/>
        <w:adjustRightInd w:val="0"/>
        <w:spacing w:after="0" w:line="240" w:lineRule="auto"/>
        <w:jc w:val="both"/>
        <w:rPr>
          <w:rFonts w:cstheme="minorHAnsi"/>
          <w:color w:val="000000"/>
          <w:sz w:val="24"/>
          <w:szCs w:val="24"/>
        </w:rPr>
      </w:pPr>
      <w:r w:rsidRPr="00384822">
        <w:rPr>
          <w:rFonts w:cstheme="minorHAnsi"/>
          <w:color w:val="000000"/>
          <w:sz w:val="24"/>
          <w:szCs w:val="24"/>
        </w:rPr>
        <w:t xml:space="preserve">5. Select </w:t>
      </w:r>
      <w:r w:rsidRPr="00384822">
        <w:rPr>
          <w:rFonts w:cstheme="minorHAnsi"/>
          <w:b/>
          <w:bCs/>
          <w:color w:val="000000"/>
          <w:sz w:val="24"/>
          <w:szCs w:val="24"/>
        </w:rPr>
        <w:t>Save</w:t>
      </w:r>
      <w:r w:rsidRPr="00384822">
        <w:rPr>
          <w:rFonts w:cstheme="minorHAnsi"/>
          <w:color w:val="000000"/>
          <w:sz w:val="24"/>
          <w:szCs w:val="24"/>
        </w:rPr>
        <w:t xml:space="preserve">. </w:t>
      </w:r>
    </w:p>
    <w:p w14:paraId="7CA1218A" w14:textId="77777777" w:rsidR="00872477" w:rsidRDefault="00872477" w:rsidP="0082789A">
      <w:pPr>
        <w:autoSpaceDE w:val="0"/>
        <w:autoSpaceDN w:val="0"/>
        <w:adjustRightInd w:val="0"/>
        <w:spacing w:after="0" w:line="240" w:lineRule="auto"/>
        <w:jc w:val="both"/>
        <w:rPr>
          <w:rFonts w:cstheme="minorHAnsi"/>
          <w:color w:val="000000"/>
          <w:sz w:val="24"/>
          <w:szCs w:val="24"/>
        </w:rPr>
      </w:pPr>
    </w:p>
    <w:p w14:paraId="1A34670B" w14:textId="30EDBEBA" w:rsidR="00D67292" w:rsidRDefault="00897669" w:rsidP="0082789A">
      <w:pPr>
        <w:autoSpaceDE w:val="0"/>
        <w:autoSpaceDN w:val="0"/>
        <w:adjustRightInd w:val="0"/>
        <w:spacing w:after="0" w:line="240" w:lineRule="auto"/>
        <w:jc w:val="both"/>
        <w:rPr>
          <w:rFonts w:cstheme="minorHAnsi"/>
          <w:color w:val="000000"/>
          <w:sz w:val="24"/>
          <w:szCs w:val="24"/>
        </w:rPr>
      </w:pPr>
      <w:r>
        <w:rPr>
          <w:noProof/>
        </w:rPr>
        <w:drawing>
          <wp:inline distT="0" distB="0" distL="0" distR="0" wp14:anchorId="6C3FA1EB" wp14:editId="2D0AAF54">
            <wp:extent cx="5943600" cy="3188335"/>
            <wp:effectExtent l="38100" t="38100" r="95250" b="88265"/>
            <wp:docPr id="58" name="Picture 5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text, application&#10;&#10;Description automatically generated"/>
                    <pic:cNvPicPr/>
                  </pic:nvPicPr>
                  <pic:blipFill>
                    <a:blip r:embed="rId14"/>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BBAC46E" w14:textId="77777777" w:rsidR="00AE4703" w:rsidRDefault="00AE4703" w:rsidP="0082789A">
      <w:pPr>
        <w:autoSpaceDE w:val="0"/>
        <w:autoSpaceDN w:val="0"/>
        <w:adjustRightInd w:val="0"/>
        <w:spacing w:after="0" w:line="240" w:lineRule="auto"/>
        <w:jc w:val="both"/>
        <w:rPr>
          <w:rFonts w:cstheme="minorHAnsi"/>
          <w:color w:val="000000"/>
          <w:sz w:val="24"/>
          <w:szCs w:val="24"/>
        </w:rPr>
      </w:pPr>
    </w:p>
    <w:p w14:paraId="466C9275" w14:textId="24CB0A22" w:rsidR="00897669" w:rsidRDefault="00897669" w:rsidP="0082789A">
      <w:pPr>
        <w:autoSpaceDE w:val="0"/>
        <w:autoSpaceDN w:val="0"/>
        <w:adjustRightInd w:val="0"/>
        <w:spacing w:after="0" w:line="240" w:lineRule="auto"/>
        <w:jc w:val="both"/>
        <w:rPr>
          <w:rFonts w:cstheme="minorHAnsi"/>
          <w:color w:val="000000"/>
          <w:sz w:val="24"/>
          <w:szCs w:val="24"/>
        </w:rPr>
      </w:pPr>
      <w:r>
        <w:rPr>
          <w:noProof/>
        </w:rPr>
        <w:lastRenderedPageBreak/>
        <w:drawing>
          <wp:inline distT="0" distB="0" distL="0" distR="0" wp14:anchorId="06EB0E01" wp14:editId="7189D81E">
            <wp:extent cx="5943600" cy="3188335"/>
            <wp:effectExtent l="38100" t="38100" r="95250" b="88265"/>
            <wp:docPr id="59" name="Picture 5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 application&#10;&#10;Description automatically generated"/>
                    <pic:cNvPicPr/>
                  </pic:nvPicPr>
                  <pic:blipFill>
                    <a:blip r:embed="rId15"/>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1C5076E5" w14:textId="77777777" w:rsidR="00BC096C" w:rsidRDefault="00BC096C" w:rsidP="0082789A">
      <w:pPr>
        <w:autoSpaceDE w:val="0"/>
        <w:autoSpaceDN w:val="0"/>
        <w:adjustRightInd w:val="0"/>
        <w:spacing w:after="0" w:line="240" w:lineRule="auto"/>
        <w:jc w:val="both"/>
        <w:rPr>
          <w:rFonts w:cstheme="minorHAnsi"/>
          <w:color w:val="000000"/>
          <w:sz w:val="24"/>
          <w:szCs w:val="24"/>
        </w:rPr>
      </w:pPr>
    </w:p>
    <w:p w14:paraId="39C161C0" w14:textId="68B27FBF" w:rsidR="00075F19" w:rsidRDefault="00075F19" w:rsidP="0082789A">
      <w:pPr>
        <w:autoSpaceDE w:val="0"/>
        <w:autoSpaceDN w:val="0"/>
        <w:adjustRightInd w:val="0"/>
        <w:spacing w:after="0" w:line="240" w:lineRule="auto"/>
        <w:jc w:val="both"/>
        <w:rPr>
          <w:rFonts w:cstheme="minorHAnsi"/>
          <w:color w:val="000000"/>
          <w:sz w:val="24"/>
          <w:szCs w:val="24"/>
        </w:rPr>
      </w:pPr>
      <w:r>
        <w:rPr>
          <w:noProof/>
        </w:rPr>
        <w:drawing>
          <wp:inline distT="0" distB="0" distL="0" distR="0" wp14:anchorId="44CAC688" wp14:editId="19BF374B">
            <wp:extent cx="5943600" cy="3188335"/>
            <wp:effectExtent l="38100" t="38100" r="95250" b="88265"/>
            <wp:docPr id="61" name="Picture 6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Graphical user interface, application, Word&#10;&#10;Description automatically generated"/>
                    <pic:cNvPicPr/>
                  </pic:nvPicPr>
                  <pic:blipFill>
                    <a:blip r:embed="rId16"/>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2DBAF7C" w14:textId="55EE000A" w:rsidR="000C15DE" w:rsidRDefault="000C15DE" w:rsidP="0082789A">
      <w:pPr>
        <w:autoSpaceDE w:val="0"/>
        <w:autoSpaceDN w:val="0"/>
        <w:adjustRightInd w:val="0"/>
        <w:spacing w:after="0" w:line="240" w:lineRule="auto"/>
        <w:jc w:val="both"/>
        <w:rPr>
          <w:rFonts w:cstheme="minorHAnsi"/>
          <w:color w:val="000000"/>
          <w:sz w:val="24"/>
          <w:szCs w:val="24"/>
        </w:rPr>
      </w:pPr>
      <w:r>
        <w:rPr>
          <w:noProof/>
        </w:rPr>
        <w:lastRenderedPageBreak/>
        <w:drawing>
          <wp:inline distT="0" distB="0" distL="0" distR="0" wp14:anchorId="2D3265E2" wp14:editId="453C1B77">
            <wp:extent cx="5943600" cy="3188335"/>
            <wp:effectExtent l="38100" t="38100" r="95250" b="88265"/>
            <wp:docPr id="57" name="Picture 57" descr="Graphical user interface, text,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text, application, table&#10;&#10;Description automatically generated"/>
                    <pic:cNvPicPr/>
                  </pic:nvPicPr>
                  <pic:blipFill>
                    <a:blip r:embed="rId17"/>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6845919" w14:textId="77777777" w:rsidR="00BC096C" w:rsidRDefault="00BC096C" w:rsidP="0082789A">
      <w:pPr>
        <w:autoSpaceDE w:val="0"/>
        <w:autoSpaceDN w:val="0"/>
        <w:adjustRightInd w:val="0"/>
        <w:spacing w:after="0" w:line="240" w:lineRule="auto"/>
        <w:jc w:val="both"/>
        <w:rPr>
          <w:rFonts w:cstheme="minorHAnsi"/>
          <w:color w:val="000000"/>
          <w:sz w:val="24"/>
          <w:szCs w:val="24"/>
        </w:rPr>
      </w:pPr>
    </w:p>
    <w:p w14:paraId="550507B2" w14:textId="5C8CF6BA" w:rsidR="002E1C76" w:rsidRDefault="002E1C76" w:rsidP="0082789A">
      <w:pPr>
        <w:autoSpaceDE w:val="0"/>
        <w:autoSpaceDN w:val="0"/>
        <w:adjustRightInd w:val="0"/>
        <w:spacing w:after="0" w:line="240" w:lineRule="auto"/>
        <w:jc w:val="both"/>
        <w:rPr>
          <w:rFonts w:cstheme="minorHAnsi"/>
          <w:color w:val="000000"/>
          <w:sz w:val="24"/>
          <w:szCs w:val="24"/>
        </w:rPr>
      </w:pPr>
      <w:r>
        <w:rPr>
          <w:noProof/>
        </w:rPr>
        <w:drawing>
          <wp:inline distT="0" distB="0" distL="0" distR="0" wp14:anchorId="01E0BACB" wp14:editId="661E1563">
            <wp:extent cx="5943600" cy="3188335"/>
            <wp:effectExtent l="38100" t="38100" r="95250" b="88265"/>
            <wp:docPr id="56" name="Picture 5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application&#10;&#10;Description automatically generated"/>
                    <pic:cNvPicPr/>
                  </pic:nvPicPr>
                  <pic:blipFill>
                    <a:blip r:embed="rId18"/>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6E22BCB" w14:textId="7381EFCD" w:rsidR="00AC5478" w:rsidRDefault="00AC5478" w:rsidP="0082789A">
      <w:pPr>
        <w:autoSpaceDE w:val="0"/>
        <w:autoSpaceDN w:val="0"/>
        <w:adjustRightInd w:val="0"/>
        <w:spacing w:after="0" w:line="240" w:lineRule="auto"/>
        <w:jc w:val="both"/>
        <w:rPr>
          <w:rFonts w:cstheme="minorHAnsi"/>
          <w:color w:val="000000"/>
          <w:sz w:val="24"/>
          <w:szCs w:val="24"/>
        </w:rPr>
      </w:pPr>
      <w:r>
        <w:rPr>
          <w:noProof/>
        </w:rPr>
        <w:lastRenderedPageBreak/>
        <w:drawing>
          <wp:inline distT="0" distB="0" distL="0" distR="0" wp14:anchorId="5AD97EC9" wp14:editId="22503299">
            <wp:extent cx="5943600" cy="3188335"/>
            <wp:effectExtent l="38100" t="38100" r="95250" b="88265"/>
            <wp:docPr id="55" name="Picture 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able&#10;&#10;Description automatically generated"/>
                    <pic:cNvPicPr/>
                  </pic:nvPicPr>
                  <pic:blipFill>
                    <a:blip r:embed="rId19"/>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4822E9ED" w14:textId="77777777" w:rsidR="00897669" w:rsidRPr="00AD2813" w:rsidRDefault="00897669" w:rsidP="0082789A">
      <w:pPr>
        <w:autoSpaceDE w:val="0"/>
        <w:autoSpaceDN w:val="0"/>
        <w:adjustRightInd w:val="0"/>
        <w:spacing w:after="0" w:line="240" w:lineRule="auto"/>
        <w:jc w:val="both"/>
        <w:rPr>
          <w:rFonts w:cstheme="minorHAnsi"/>
          <w:color w:val="000000"/>
          <w:sz w:val="24"/>
          <w:szCs w:val="24"/>
        </w:rPr>
      </w:pPr>
    </w:p>
    <w:p w14:paraId="697A9A61" w14:textId="4F7F3082" w:rsidR="00AD2813" w:rsidRPr="0082789A" w:rsidRDefault="00AD2813" w:rsidP="0082789A">
      <w:pPr>
        <w:pStyle w:val="ListParagraph"/>
        <w:autoSpaceDE w:val="0"/>
        <w:autoSpaceDN w:val="0"/>
        <w:adjustRightInd w:val="0"/>
        <w:spacing w:after="0" w:line="240" w:lineRule="auto"/>
        <w:ind w:left="0"/>
        <w:jc w:val="both"/>
        <w:rPr>
          <w:rFonts w:cstheme="minorHAnsi"/>
          <w:b/>
          <w:bCs/>
          <w:sz w:val="24"/>
          <w:szCs w:val="24"/>
        </w:rPr>
      </w:pPr>
      <w:r w:rsidRPr="0082789A">
        <w:rPr>
          <w:rFonts w:cstheme="minorHAnsi"/>
          <w:color w:val="000000"/>
          <w:sz w:val="24"/>
          <w:szCs w:val="24"/>
        </w:rPr>
        <w:t xml:space="preserve">When FactoryTalk Smart Object instances are configured in a </w:t>
      </w:r>
      <w:proofErr w:type="gramStart"/>
      <w:r w:rsidRPr="0082789A">
        <w:rPr>
          <w:rFonts w:cstheme="minorHAnsi"/>
          <w:color w:val="000000"/>
          <w:sz w:val="24"/>
          <w:szCs w:val="24"/>
        </w:rPr>
        <w:t>Studio</w:t>
      </w:r>
      <w:proofErr w:type="gramEnd"/>
      <w:r w:rsidRPr="0082789A">
        <w:rPr>
          <w:rFonts w:cstheme="minorHAnsi"/>
          <w:color w:val="000000"/>
          <w:sz w:val="24"/>
          <w:szCs w:val="24"/>
        </w:rPr>
        <w:t xml:space="preserve"> 5000 Logix Designer controller, connecting to that controller by importing an .</w:t>
      </w:r>
      <w:proofErr w:type="spellStart"/>
      <w:r w:rsidRPr="0082789A">
        <w:rPr>
          <w:rFonts w:cstheme="minorHAnsi"/>
          <w:color w:val="000000"/>
          <w:sz w:val="24"/>
          <w:szCs w:val="24"/>
        </w:rPr>
        <w:t>acd</w:t>
      </w:r>
      <w:proofErr w:type="spellEnd"/>
      <w:r w:rsidRPr="0082789A">
        <w:rPr>
          <w:rFonts w:cstheme="minorHAnsi"/>
          <w:color w:val="000000"/>
          <w:sz w:val="24"/>
          <w:szCs w:val="24"/>
        </w:rPr>
        <w:t xml:space="preserve"> file replicates the FactoryTalk Smart Object model created in the controller. </w:t>
      </w:r>
    </w:p>
    <w:p w14:paraId="64FF9E78" w14:textId="77777777" w:rsidR="00226F53" w:rsidRDefault="00226F53" w:rsidP="007433BC">
      <w:pPr>
        <w:autoSpaceDE w:val="0"/>
        <w:autoSpaceDN w:val="0"/>
        <w:adjustRightInd w:val="0"/>
        <w:spacing w:after="0" w:line="240" w:lineRule="auto"/>
        <w:rPr>
          <w:rFonts w:cstheme="minorHAnsi"/>
          <w:b/>
          <w:bCs/>
          <w:color w:val="000000"/>
          <w:sz w:val="24"/>
          <w:szCs w:val="24"/>
          <w:u w:val="single"/>
        </w:rPr>
      </w:pPr>
    </w:p>
    <w:p w14:paraId="0A320940" w14:textId="5F19E711" w:rsidR="004A03C0" w:rsidRDefault="00130AC1" w:rsidP="007433BC">
      <w:pPr>
        <w:autoSpaceDE w:val="0"/>
        <w:autoSpaceDN w:val="0"/>
        <w:adjustRightInd w:val="0"/>
        <w:spacing w:after="0" w:line="240" w:lineRule="auto"/>
        <w:rPr>
          <w:rFonts w:cstheme="minorHAnsi"/>
          <w:b/>
          <w:bCs/>
          <w:color w:val="000000"/>
          <w:sz w:val="24"/>
          <w:szCs w:val="24"/>
        </w:rPr>
      </w:pPr>
      <w:r w:rsidRPr="00BE014D">
        <w:rPr>
          <w:rFonts w:cstheme="minorHAnsi"/>
          <w:b/>
          <w:bCs/>
          <w:color w:val="000000"/>
          <w:sz w:val="24"/>
          <w:szCs w:val="24"/>
          <w:u w:val="single"/>
        </w:rPr>
        <w:t>Use case 1:</w:t>
      </w:r>
      <w:r w:rsidRPr="00BE014D">
        <w:rPr>
          <w:rFonts w:cstheme="minorHAnsi"/>
          <w:b/>
          <w:bCs/>
          <w:color w:val="000000"/>
          <w:sz w:val="24"/>
          <w:szCs w:val="24"/>
        </w:rPr>
        <w:t xml:space="preserve"> </w:t>
      </w:r>
      <w:r w:rsidR="004306DF" w:rsidRPr="00BE014D">
        <w:rPr>
          <w:rFonts w:cstheme="minorHAnsi"/>
          <w:b/>
          <w:bCs/>
          <w:color w:val="000000"/>
          <w:sz w:val="24"/>
          <w:szCs w:val="24"/>
        </w:rPr>
        <w:t xml:space="preserve">Smart Objects </w:t>
      </w:r>
      <w:r w:rsidR="002B28A0">
        <w:rPr>
          <w:rFonts w:cstheme="minorHAnsi"/>
          <w:b/>
          <w:bCs/>
          <w:color w:val="000000"/>
          <w:sz w:val="24"/>
          <w:szCs w:val="24"/>
        </w:rPr>
        <w:t>[</w:t>
      </w:r>
      <w:r w:rsidR="007433BC" w:rsidRPr="00BE014D">
        <w:rPr>
          <w:rFonts w:cstheme="minorHAnsi"/>
          <w:b/>
          <w:bCs/>
          <w:color w:val="000000"/>
          <w:sz w:val="24"/>
          <w:szCs w:val="24"/>
        </w:rPr>
        <w:t xml:space="preserve">Add a data source from a </w:t>
      </w:r>
      <w:proofErr w:type="gramStart"/>
      <w:r w:rsidR="007433BC" w:rsidRPr="00BE014D">
        <w:rPr>
          <w:rFonts w:cstheme="minorHAnsi"/>
          <w:b/>
          <w:bCs/>
          <w:color w:val="000000"/>
          <w:sz w:val="24"/>
          <w:szCs w:val="24"/>
        </w:rPr>
        <w:t>Studio</w:t>
      </w:r>
      <w:proofErr w:type="gramEnd"/>
      <w:r w:rsidR="007433BC" w:rsidRPr="00BE014D">
        <w:rPr>
          <w:rFonts w:cstheme="minorHAnsi"/>
          <w:b/>
          <w:bCs/>
          <w:color w:val="000000"/>
          <w:sz w:val="24"/>
          <w:szCs w:val="24"/>
        </w:rPr>
        <w:t xml:space="preserve"> 5000 Logix Designer Project File </w:t>
      </w:r>
      <w:r w:rsidR="002B28A0">
        <w:rPr>
          <w:rFonts w:cstheme="minorHAnsi"/>
          <w:b/>
          <w:bCs/>
          <w:color w:val="000000"/>
          <w:sz w:val="24"/>
          <w:szCs w:val="24"/>
        </w:rPr>
        <w:t>(</w:t>
      </w:r>
      <w:r w:rsidR="007433BC" w:rsidRPr="00BE014D">
        <w:rPr>
          <w:rFonts w:cstheme="minorHAnsi"/>
          <w:b/>
          <w:bCs/>
          <w:color w:val="000000"/>
          <w:sz w:val="24"/>
          <w:szCs w:val="24"/>
        </w:rPr>
        <w:t>.</w:t>
      </w:r>
      <w:proofErr w:type="spellStart"/>
      <w:r w:rsidR="007433BC" w:rsidRPr="00BE014D">
        <w:rPr>
          <w:rFonts w:cstheme="minorHAnsi"/>
          <w:b/>
          <w:bCs/>
          <w:color w:val="000000"/>
          <w:sz w:val="24"/>
          <w:szCs w:val="24"/>
        </w:rPr>
        <w:t>acd</w:t>
      </w:r>
      <w:proofErr w:type="spellEnd"/>
      <w:r w:rsidR="002B28A0">
        <w:rPr>
          <w:rFonts w:cstheme="minorHAnsi"/>
          <w:b/>
          <w:bCs/>
          <w:color w:val="000000"/>
          <w:sz w:val="24"/>
          <w:szCs w:val="24"/>
        </w:rPr>
        <w:t>)</w:t>
      </w:r>
      <w:r w:rsidR="00087CF6" w:rsidRPr="00BE014D">
        <w:rPr>
          <w:rFonts w:cstheme="minorHAnsi"/>
          <w:b/>
          <w:bCs/>
          <w:color w:val="000000"/>
          <w:sz w:val="24"/>
          <w:szCs w:val="24"/>
        </w:rPr>
        <w:t>]</w:t>
      </w:r>
      <w:r w:rsidR="00CE1797" w:rsidRPr="00BE014D">
        <w:rPr>
          <w:rFonts w:cstheme="minorHAnsi"/>
          <w:b/>
          <w:bCs/>
          <w:color w:val="000000"/>
          <w:sz w:val="24"/>
          <w:szCs w:val="24"/>
        </w:rPr>
        <w:t xml:space="preserve"> </w:t>
      </w:r>
      <w:r w:rsidR="0058211D" w:rsidRPr="00BE014D">
        <w:rPr>
          <w:rFonts w:cstheme="minorHAnsi"/>
          <w:b/>
          <w:bCs/>
          <w:color w:val="000000"/>
          <w:sz w:val="24"/>
          <w:szCs w:val="24"/>
        </w:rPr>
        <w:t>+</w:t>
      </w:r>
      <w:r w:rsidR="00CE1797" w:rsidRPr="00BE014D">
        <w:rPr>
          <w:rFonts w:cstheme="minorHAnsi"/>
          <w:b/>
          <w:bCs/>
          <w:color w:val="000000"/>
          <w:sz w:val="24"/>
          <w:szCs w:val="24"/>
        </w:rPr>
        <w:t xml:space="preserve"> Logix Echo Controller</w:t>
      </w:r>
      <w:r w:rsidR="00CE1797">
        <w:rPr>
          <w:rFonts w:cstheme="minorHAnsi"/>
          <w:b/>
          <w:bCs/>
          <w:color w:val="000000"/>
          <w:sz w:val="24"/>
          <w:szCs w:val="24"/>
        </w:rPr>
        <w:t xml:space="preserve"> </w:t>
      </w:r>
      <w:r w:rsidR="0037092A">
        <w:rPr>
          <w:rFonts w:cstheme="minorHAnsi"/>
          <w:b/>
          <w:bCs/>
          <w:color w:val="000000"/>
          <w:sz w:val="24"/>
          <w:szCs w:val="24"/>
        </w:rPr>
        <w:t>(Emulate PAC)</w:t>
      </w:r>
    </w:p>
    <w:p w14:paraId="45509680" w14:textId="2E08FC74" w:rsidR="00130AC1" w:rsidRPr="00051967" w:rsidRDefault="00130AC1" w:rsidP="00051967">
      <w:pPr>
        <w:pStyle w:val="Default"/>
        <w:jc w:val="both"/>
        <w:rPr>
          <w:rFonts w:asciiTheme="minorHAnsi" w:hAnsiTheme="minorHAnsi" w:cstheme="minorHAnsi"/>
        </w:rPr>
      </w:pPr>
      <w:r w:rsidRPr="00051967">
        <w:rPr>
          <w:rFonts w:asciiTheme="minorHAnsi" w:hAnsiTheme="minorHAnsi" w:cstheme="minorHAnsi"/>
        </w:rPr>
        <w:t xml:space="preserve">Add data sources from offline Studio 5000 Logix Designer controller project files to populate a namespace and collect data from data tags and FactoryTalk Smart Object instances. The supported file type is </w:t>
      </w:r>
      <w:proofErr w:type="gramStart"/>
      <w:r w:rsidR="00051967" w:rsidRPr="00051967">
        <w:rPr>
          <w:rFonts w:asciiTheme="minorHAnsi" w:hAnsiTheme="minorHAnsi" w:cstheme="minorHAnsi"/>
        </w:rPr>
        <w:t>“</w:t>
      </w:r>
      <w:r w:rsidRPr="00051967">
        <w:rPr>
          <w:rFonts w:asciiTheme="minorHAnsi" w:hAnsiTheme="minorHAnsi" w:cstheme="minorHAnsi"/>
        </w:rPr>
        <w:t>.</w:t>
      </w:r>
      <w:proofErr w:type="spellStart"/>
      <w:r w:rsidRPr="00051967">
        <w:rPr>
          <w:rFonts w:asciiTheme="minorHAnsi" w:hAnsiTheme="minorHAnsi" w:cstheme="minorHAnsi"/>
        </w:rPr>
        <w:t>acd</w:t>
      </w:r>
      <w:proofErr w:type="spellEnd"/>
      <w:proofErr w:type="gramEnd"/>
      <w:r w:rsidR="00051967" w:rsidRPr="00051967">
        <w:rPr>
          <w:rFonts w:asciiTheme="minorHAnsi" w:hAnsiTheme="minorHAnsi" w:cstheme="minorHAnsi"/>
        </w:rPr>
        <w:t>”</w:t>
      </w:r>
      <w:r w:rsidRPr="00051967">
        <w:rPr>
          <w:rFonts w:asciiTheme="minorHAnsi" w:hAnsiTheme="minorHAnsi" w:cstheme="minorHAnsi"/>
        </w:rPr>
        <w:t>. FactoryTalk Smart Object instances are only available from the Studio 5000 Logix Designer project file (.</w:t>
      </w:r>
      <w:proofErr w:type="spellStart"/>
      <w:r w:rsidRPr="00051967">
        <w:rPr>
          <w:rFonts w:asciiTheme="minorHAnsi" w:hAnsiTheme="minorHAnsi" w:cstheme="minorHAnsi"/>
        </w:rPr>
        <w:t>acd</w:t>
      </w:r>
      <w:proofErr w:type="spellEnd"/>
      <w:r w:rsidRPr="00051967">
        <w:rPr>
          <w:rFonts w:asciiTheme="minorHAnsi" w:hAnsiTheme="minorHAnsi" w:cstheme="minorHAnsi"/>
        </w:rPr>
        <w:t xml:space="preserve">) data source type and require an </w:t>
      </w:r>
      <w:proofErr w:type="spellStart"/>
      <w:r w:rsidRPr="00051967">
        <w:rPr>
          <w:rFonts w:asciiTheme="minorHAnsi" w:hAnsiTheme="minorHAnsi" w:cstheme="minorHAnsi"/>
        </w:rPr>
        <w:t>EtherNet</w:t>
      </w:r>
      <w:proofErr w:type="spellEnd"/>
      <w:r w:rsidRPr="00051967">
        <w:rPr>
          <w:rFonts w:asciiTheme="minorHAnsi" w:hAnsiTheme="minorHAnsi" w:cstheme="minorHAnsi"/>
        </w:rPr>
        <w:t xml:space="preserve">/IP (CIP) driver. The data from the </w:t>
      </w:r>
      <w:proofErr w:type="gramStart"/>
      <w:r w:rsidR="00051967" w:rsidRPr="00051967">
        <w:rPr>
          <w:rFonts w:asciiTheme="minorHAnsi" w:hAnsiTheme="minorHAnsi" w:cstheme="minorHAnsi"/>
        </w:rPr>
        <w:t>“</w:t>
      </w:r>
      <w:r w:rsidRPr="00051967">
        <w:rPr>
          <w:rFonts w:asciiTheme="minorHAnsi" w:hAnsiTheme="minorHAnsi" w:cstheme="minorHAnsi"/>
        </w:rPr>
        <w:t>.</w:t>
      </w:r>
      <w:proofErr w:type="spellStart"/>
      <w:r w:rsidRPr="00051967">
        <w:rPr>
          <w:rFonts w:asciiTheme="minorHAnsi" w:hAnsiTheme="minorHAnsi" w:cstheme="minorHAnsi"/>
        </w:rPr>
        <w:t>acd</w:t>
      </w:r>
      <w:proofErr w:type="spellEnd"/>
      <w:proofErr w:type="gramEnd"/>
      <w:r w:rsidR="00051967" w:rsidRPr="00051967">
        <w:rPr>
          <w:rFonts w:asciiTheme="minorHAnsi" w:hAnsiTheme="minorHAnsi" w:cstheme="minorHAnsi"/>
        </w:rPr>
        <w:t>”</w:t>
      </w:r>
      <w:r w:rsidRPr="00051967">
        <w:rPr>
          <w:rFonts w:asciiTheme="minorHAnsi" w:hAnsiTheme="minorHAnsi" w:cstheme="minorHAnsi"/>
        </w:rPr>
        <w:t xml:space="preserve"> project file is later accessed from the device or server running the Studio 5000 Logix Designer project file. </w:t>
      </w:r>
    </w:p>
    <w:p w14:paraId="3FAA9374" w14:textId="77777777" w:rsidR="00130AC1" w:rsidRPr="00051967" w:rsidRDefault="00130AC1" w:rsidP="00051967">
      <w:pPr>
        <w:pStyle w:val="Default"/>
        <w:jc w:val="both"/>
        <w:rPr>
          <w:rFonts w:asciiTheme="minorHAnsi" w:hAnsiTheme="minorHAnsi" w:cstheme="minorHAnsi"/>
        </w:rPr>
      </w:pPr>
      <w:r w:rsidRPr="00051967">
        <w:rPr>
          <w:rFonts w:asciiTheme="minorHAnsi" w:hAnsiTheme="minorHAnsi" w:cstheme="minorHAnsi"/>
        </w:rPr>
        <w:t xml:space="preserve">FactoryTalk Edge Gateway is compatible with Logix firmware revisions 16.00 or later. FactoryTalk Smart Object instances are supported in Logix firmware revisions 28.00 or later. </w:t>
      </w:r>
    </w:p>
    <w:p w14:paraId="0DE792A6" w14:textId="63821F6A" w:rsidR="00130AC1" w:rsidRDefault="00130AC1" w:rsidP="00051967">
      <w:pPr>
        <w:pStyle w:val="Default"/>
        <w:jc w:val="both"/>
        <w:rPr>
          <w:rFonts w:asciiTheme="minorHAnsi" w:hAnsiTheme="minorHAnsi" w:cstheme="minorHAnsi"/>
        </w:rPr>
      </w:pPr>
      <w:r w:rsidRPr="00051967">
        <w:rPr>
          <w:rFonts w:asciiTheme="minorHAnsi" w:hAnsiTheme="minorHAnsi" w:cstheme="minorHAnsi"/>
        </w:rPr>
        <w:t>The Studio 5000 Logix Designer project file (.</w:t>
      </w:r>
      <w:proofErr w:type="spellStart"/>
      <w:r w:rsidRPr="00051967">
        <w:rPr>
          <w:rFonts w:asciiTheme="minorHAnsi" w:hAnsiTheme="minorHAnsi" w:cstheme="minorHAnsi"/>
        </w:rPr>
        <w:t>acd</w:t>
      </w:r>
      <w:proofErr w:type="spellEnd"/>
      <w:r w:rsidRPr="00051967">
        <w:rPr>
          <w:rFonts w:asciiTheme="minorHAnsi" w:hAnsiTheme="minorHAnsi" w:cstheme="minorHAnsi"/>
        </w:rPr>
        <w:t xml:space="preserve">) data source is compatible with these drivers: FactoryTalk Live Data and </w:t>
      </w:r>
      <w:proofErr w:type="spellStart"/>
      <w:r w:rsidRPr="00051967">
        <w:rPr>
          <w:rFonts w:asciiTheme="minorHAnsi" w:hAnsiTheme="minorHAnsi" w:cstheme="minorHAnsi"/>
        </w:rPr>
        <w:t>EtherNet</w:t>
      </w:r>
      <w:proofErr w:type="spellEnd"/>
      <w:r w:rsidRPr="00051967">
        <w:rPr>
          <w:rFonts w:asciiTheme="minorHAnsi" w:hAnsiTheme="minorHAnsi" w:cstheme="minorHAnsi"/>
        </w:rPr>
        <w:t xml:space="preserve">/IP (CIP). </w:t>
      </w:r>
    </w:p>
    <w:p w14:paraId="11FC227E" w14:textId="77777777" w:rsidR="00C4696E" w:rsidRPr="00051967" w:rsidRDefault="00C4696E" w:rsidP="00051967">
      <w:pPr>
        <w:pStyle w:val="Default"/>
        <w:jc w:val="both"/>
        <w:rPr>
          <w:rFonts w:asciiTheme="minorHAnsi" w:hAnsiTheme="minorHAnsi" w:cstheme="minorHAnsi"/>
        </w:rPr>
      </w:pPr>
    </w:p>
    <w:p w14:paraId="07F1A50D" w14:textId="77777777" w:rsidR="00130AC1" w:rsidRPr="00C4696E" w:rsidRDefault="00130AC1" w:rsidP="00130AC1">
      <w:pPr>
        <w:pStyle w:val="Default"/>
        <w:rPr>
          <w:rFonts w:asciiTheme="minorHAnsi" w:hAnsiTheme="minorHAnsi" w:cstheme="minorHAnsi"/>
        </w:rPr>
      </w:pPr>
      <w:r w:rsidRPr="00C4696E">
        <w:rPr>
          <w:rFonts w:asciiTheme="minorHAnsi" w:hAnsiTheme="minorHAnsi" w:cstheme="minorHAnsi"/>
          <w:b/>
          <w:bCs/>
        </w:rPr>
        <w:t xml:space="preserve">To add a data source from a </w:t>
      </w:r>
      <w:proofErr w:type="gramStart"/>
      <w:r w:rsidRPr="00C4696E">
        <w:rPr>
          <w:rFonts w:asciiTheme="minorHAnsi" w:hAnsiTheme="minorHAnsi" w:cstheme="minorHAnsi"/>
          <w:b/>
          <w:bCs/>
        </w:rPr>
        <w:t>Studio</w:t>
      </w:r>
      <w:proofErr w:type="gramEnd"/>
      <w:r w:rsidRPr="00C4696E">
        <w:rPr>
          <w:rFonts w:asciiTheme="minorHAnsi" w:hAnsiTheme="minorHAnsi" w:cstheme="minorHAnsi"/>
          <w:b/>
          <w:bCs/>
        </w:rPr>
        <w:t xml:space="preserve"> 5000 Logix Designer project file (.</w:t>
      </w:r>
      <w:proofErr w:type="spellStart"/>
      <w:r w:rsidRPr="00C4696E">
        <w:rPr>
          <w:rFonts w:asciiTheme="minorHAnsi" w:hAnsiTheme="minorHAnsi" w:cstheme="minorHAnsi"/>
          <w:b/>
          <w:bCs/>
        </w:rPr>
        <w:t>acd</w:t>
      </w:r>
      <w:proofErr w:type="spellEnd"/>
      <w:r w:rsidRPr="00C4696E">
        <w:rPr>
          <w:rFonts w:asciiTheme="minorHAnsi" w:hAnsiTheme="minorHAnsi" w:cstheme="minorHAnsi"/>
          <w:b/>
          <w:bCs/>
        </w:rPr>
        <w:t xml:space="preserve">) </w:t>
      </w:r>
    </w:p>
    <w:p w14:paraId="5C55A6C8" w14:textId="77777777" w:rsidR="00130AC1" w:rsidRPr="00C4696E" w:rsidRDefault="00130AC1" w:rsidP="00C4696E">
      <w:pPr>
        <w:pStyle w:val="Default"/>
        <w:spacing w:after="56"/>
        <w:ind w:left="720"/>
        <w:jc w:val="both"/>
        <w:rPr>
          <w:rFonts w:asciiTheme="minorHAnsi" w:hAnsiTheme="minorHAnsi" w:cstheme="minorHAnsi"/>
        </w:rPr>
      </w:pPr>
      <w:r w:rsidRPr="00C4696E">
        <w:rPr>
          <w:rFonts w:asciiTheme="minorHAnsi" w:hAnsiTheme="minorHAnsi" w:cstheme="minorHAnsi"/>
        </w:rPr>
        <w:t xml:space="preserve">1. Select </w:t>
      </w:r>
      <w:r w:rsidRPr="00C4696E">
        <w:rPr>
          <w:rFonts w:asciiTheme="minorHAnsi" w:hAnsiTheme="minorHAnsi" w:cstheme="minorHAnsi"/>
          <w:b/>
          <w:bCs/>
        </w:rPr>
        <w:t xml:space="preserve">Data Flow </w:t>
      </w:r>
      <w:r w:rsidRPr="00C4696E">
        <w:rPr>
          <w:rFonts w:asciiTheme="minorHAnsi" w:hAnsiTheme="minorHAnsi" w:cstheme="minorHAnsi"/>
        </w:rPr>
        <w:t xml:space="preserve">&gt; </w:t>
      </w:r>
      <w:r w:rsidRPr="00C4696E">
        <w:rPr>
          <w:rFonts w:asciiTheme="minorHAnsi" w:hAnsiTheme="minorHAnsi" w:cstheme="minorHAnsi"/>
          <w:b/>
          <w:bCs/>
        </w:rPr>
        <w:t>Data Sources</w:t>
      </w:r>
      <w:r w:rsidRPr="00C4696E">
        <w:rPr>
          <w:rFonts w:asciiTheme="minorHAnsi" w:hAnsiTheme="minorHAnsi" w:cstheme="minorHAnsi"/>
        </w:rPr>
        <w:t xml:space="preserve">, and then from </w:t>
      </w:r>
      <w:r w:rsidRPr="00C4696E">
        <w:rPr>
          <w:rFonts w:asciiTheme="minorHAnsi" w:hAnsiTheme="minorHAnsi" w:cstheme="minorHAnsi"/>
          <w:b/>
          <w:bCs/>
        </w:rPr>
        <w:t>Configure Data Sources</w:t>
      </w:r>
      <w:r w:rsidRPr="00C4696E">
        <w:rPr>
          <w:rFonts w:asciiTheme="minorHAnsi" w:hAnsiTheme="minorHAnsi" w:cstheme="minorHAnsi"/>
        </w:rPr>
        <w:t xml:space="preserve">, add a data source. </w:t>
      </w:r>
    </w:p>
    <w:p w14:paraId="5CEC364C" w14:textId="77777777" w:rsidR="00130AC1" w:rsidRPr="00C4696E" w:rsidRDefault="00130AC1" w:rsidP="00C4696E">
      <w:pPr>
        <w:pStyle w:val="Default"/>
        <w:spacing w:after="56"/>
        <w:ind w:left="720"/>
        <w:jc w:val="both"/>
        <w:rPr>
          <w:rFonts w:asciiTheme="minorHAnsi" w:hAnsiTheme="minorHAnsi" w:cstheme="minorHAnsi"/>
        </w:rPr>
      </w:pPr>
      <w:r w:rsidRPr="00C4696E">
        <w:rPr>
          <w:rFonts w:asciiTheme="minorHAnsi" w:hAnsiTheme="minorHAnsi" w:cstheme="minorHAnsi"/>
        </w:rPr>
        <w:t xml:space="preserve">• To add the first data source, select </w:t>
      </w:r>
      <w:r w:rsidRPr="00C4696E">
        <w:rPr>
          <w:rFonts w:asciiTheme="minorHAnsi" w:hAnsiTheme="minorHAnsi" w:cstheme="minorHAnsi"/>
          <w:b/>
          <w:bCs/>
        </w:rPr>
        <w:t>Add Data Sources</w:t>
      </w:r>
      <w:r w:rsidRPr="00C4696E">
        <w:rPr>
          <w:rFonts w:asciiTheme="minorHAnsi" w:hAnsiTheme="minorHAnsi" w:cstheme="minorHAnsi"/>
        </w:rPr>
        <w:t xml:space="preserve">. </w:t>
      </w:r>
    </w:p>
    <w:p w14:paraId="6CEBF42C" w14:textId="77777777" w:rsidR="00130AC1" w:rsidRPr="00C4696E" w:rsidRDefault="00130AC1" w:rsidP="00C4696E">
      <w:pPr>
        <w:pStyle w:val="Default"/>
        <w:spacing w:after="56"/>
        <w:ind w:left="720"/>
        <w:jc w:val="both"/>
        <w:rPr>
          <w:rFonts w:asciiTheme="minorHAnsi" w:hAnsiTheme="minorHAnsi" w:cstheme="minorHAnsi"/>
        </w:rPr>
      </w:pPr>
      <w:r w:rsidRPr="00C4696E">
        <w:rPr>
          <w:rFonts w:asciiTheme="minorHAnsi" w:hAnsiTheme="minorHAnsi" w:cstheme="minorHAnsi"/>
        </w:rPr>
        <w:t xml:space="preserve">• To add a subsequent data source, select </w:t>
      </w:r>
      <w:proofErr w:type="gramStart"/>
      <w:r w:rsidRPr="00C4696E">
        <w:rPr>
          <w:rFonts w:asciiTheme="minorHAnsi" w:hAnsiTheme="minorHAnsi" w:cstheme="minorHAnsi"/>
          <w:b/>
          <w:bCs/>
        </w:rPr>
        <w:t xml:space="preserve">Add </w:t>
      </w:r>
      <w:r w:rsidRPr="00C4696E">
        <w:rPr>
          <w:rFonts w:asciiTheme="minorHAnsi" w:hAnsiTheme="minorHAnsi" w:cstheme="minorHAnsi"/>
        </w:rPr>
        <w:t>.</w:t>
      </w:r>
      <w:proofErr w:type="gramEnd"/>
      <w:r w:rsidRPr="00C4696E">
        <w:rPr>
          <w:rFonts w:asciiTheme="minorHAnsi" w:hAnsiTheme="minorHAnsi" w:cstheme="minorHAnsi"/>
        </w:rPr>
        <w:t xml:space="preserve"> </w:t>
      </w:r>
    </w:p>
    <w:p w14:paraId="330331C6" w14:textId="77777777" w:rsidR="00130AC1" w:rsidRPr="00C4696E" w:rsidRDefault="00130AC1" w:rsidP="00C4696E">
      <w:pPr>
        <w:pStyle w:val="Default"/>
        <w:spacing w:after="56"/>
        <w:ind w:left="720"/>
        <w:jc w:val="both"/>
        <w:rPr>
          <w:rFonts w:asciiTheme="minorHAnsi" w:hAnsiTheme="minorHAnsi" w:cstheme="minorHAnsi"/>
        </w:rPr>
      </w:pPr>
      <w:r w:rsidRPr="00C4696E">
        <w:rPr>
          <w:rFonts w:asciiTheme="minorHAnsi" w:hAnsiTheme="minorHAnsi" w:cstheme="minorHAnsi"/>
        </w:rPr>
        <w:t xml:space="preserve">2. Enter the name and then from </w:t>
      </w:r>
      <w:r w:rsidRPr="00C4696E">
        <w:rPr>
          <w:rFonts w:asciiTheme="minorHAnsi" w:hAnsiTheme="minorHAnsi" w:cstheme="minorHAnsi"/>
          <w:b/>
          <w:bCs/>
        </w:rPr>
        <w:t>Data Browse Path Type</w:t>
      </w:r>
      <w:r w:rsidRPr="00C4696E">
        <w:rPr>
          <w:rFonts w:asciiTheme="minorHAnsi" w:hAnsiTheme="minorHAnsi" w:cstheme="minorHAnsi"/>
        </w:rPr>
        <w:t xml:space="preserve">, select </w:t>
      </w:r>
      <w:r w:rsidRPr="00C4696E">
        <w:rPr>
          <w:rFonts w:asciiTheme="minorHAnsi" w:hAnsiTheme="minorHAnsi" w:cstheme="minorHAnsi"/>
          <w:b/>
          <w:bCs/>
        </w:rPr>
        <w:t>Logix Project File (ACD)</w:t>
      </w:r>
      <w:r w:rsidRPr="00C4696E">
        <w:rPr>
          <w:rFonts w:asciiTheme="minorHAnsi" w:hAnsiTheme="minorHAnsi" w:cstheme="minorHAnsi"/>
        </w:rPr>
        <w:t xml:space="preserve">. </w:t>
      </w:r>
    </w:p>
    <w:p w14:paraId="1C994117" w14:textId="77777777" w:rsidR="00130AC1" w:rsidRPr="00C4696E" w:rsidRDefault="00130AC1" w:rsidP="00C4696E">
      <w:pPr>
        <w:pStyle w:val="Default"/>
        <w:spacing w:after="56"/>
        <w:ind w:left="720"/>
        <w:jc w:val="both"/>
        <w:rPr>
          <w:rFonts w:asciiTheme="minorHAnsi" w:hAnsiTheme="minorHAnsi" w:cstheme="minorHAnsi"/>
        </w:rPr>
      </w:pPr>
      <w:r w:rsidRPr="00C4696E">
        <w:rPr>
          <w:rFonts w:asciiTheme="minorHAnsi" w:hAnsiTheme="minorHAnsi" w:cstheme="minorHAnsi"/>
        </w:rPr>
        <w:t xml:space="preserve">• The name must contain only letters, numbers, and hyphens. </w:t>
      </w:r>
    </w:p>
    <w:p w14:paraId="3E62BFC2" w14:textId="77777777" w:rsidR="00130AC1" w:rsidRPr="00C4696E" w:rsidRDefault="00130AC1" w:rsidP="00C4696E">
      <w:pPr>
        <w:pStyle w:val="Default"/>
        <w:spacing w:after="56"/>
        <w:ind w:left="720"/>
        <w:jc w:val="both"/>
        <w:rPr>
          <w:rFonts w:asciiTheme="minorHAnsi" w:hAnsiTheme="minorHAnsi" w:cstheme="minorHAnsi"/>
        </w:rPr>
      </w:pPr>
      <w:r w:rsidRPr="00C4696E">
        <w:rPr>
          <w:rFonts w:asciiTheme="minorHAnsi" w:hAnsiTheme="minorHAnsi" w:cstheme="minorHAnsi"/>
        </w:rPr>
        <w:lastRenderedPageBreak/>
        <w:t>3. Browse for the file path and select the .</w:t>
      </w:r>
      <w:proofErr w:type="spellStart"/>
      <w:r w:rsidRPr="00C4696E">
        <w:rPr>
          <w:rFonts w:asciiTheme="minorHAnsi" w:hAnsiTheme="minorHAnsi" w:cstheme="minorHAnsi"/>
        </w:rPr>
        <w:t>acd</w:t>
      </w:r>
      <w:proofErr w:type="spellEnd"/>
      <w:r w:rsidRPr="00C4696E">
        <w:rPr>
          <w:rFonts w:asciiTheme="minorHAnsi" w:hAnsiTheme="minorHAnsi" w:cstheme="minorHAnsi"/>
        </w:rPr>
        <w:t xml:space="preserve"> file. </w:t>
      </w:r>
    </w:p>
    <w:p w14:paraId="6D635C5A" w14:textId="77777777" w:rsidR="00130AC1" w:rsidRPr="00C4696E" w:rsidRDefault="00130AC1" w:rsidP="00C4696E">
      <w:pPr>
        <w:pStyle w:val="Default"/>
        <w:spacing w:after="56"/>
        <w:ind w:left="720"/>
        <w:jc w:val="both"/>
        <w:rPr>
          <w:rFonts w:asciiTheme="minorHAnsi" w:hAnsiTheme="minorHAnsi" w:cstheme="minorHAnsi"/>
        </w:rPr>
      </w:pPr>
      <w:r w:rsidRPr="00C4696E">
        <w:rPr>
          <w:rFonts w:asciiTheme="minorHAnsi" w:hAnsiTheme="minorHAnsi" w:cstheme="minorHAnsi"/>
        </w:rPr>
        <w:t xml:space="preserve">4. (optional) To generate the namespace, select </w:t>
      </w:r>
      <w:r w:rsidRPr="00C4696E">
        <w:rPr>
          <w:rFonts w:asciiTheme="minorHAnsi" w:hAnsiTheme="minorHAnsi" w:cstheme="minorHAnsi"/>
          <w:b/>
          <w:bCs/>
        </w:rPr>
        <w:t>Auto-populate namespace</w:t>
      </w:r>
      <w:r w:rsidRPr="00C4696E">
        <w:rPr>
          <w:rFonts w:asciiTheme="minorHAnsi" w:hAnsiTheme="minorHAnsi" w:cstheme="minorHAnsi"/>
        </w:rPr>
        <w:t xml:space="preserve">. </w:t>
      </w:r>
    </w:p>
    <w:p w14:paraId="17DAD199" w14:textId="6D89EB59" w:rsidR="00130AC1" w:rsidRPr="00C4696E" w:rsidRDefault="00130AC1" w:rsidP="00C4696E">
      <w:pPr>
        <w:pStyle w:val="Default"/>
        <w:ind w:left="720"/>
        <w:jc w:val="both"/>
        <w:rPr>
          <w:rFonts w:asciiTheme="minorHAnsi" w:hAnsiTheme="minorHAnsi" w:cstheme="minorHAnsi"/>
        </w:rPr>
      </w:pPr>
      <w:r w:rsidRPr="00C4696E">
        <w:rPr>
          <w:rFonts w:asciiTheme="minorHAnsi" w:hAnsiTheme="minorHAnsi" w:cstheme="minorHAnsi"/>
        </w:rPr>
        <w:t xml:space="preserve">5. From </w:t>
      </w:r>
      <w:r w:rsidRPr="00C4696E">
        <w:rPr>
          <w:rFonts w:asciiTheme="minorHAnsi" w:hAnsiTheme="minorHAnsi" w:cstheme="minorHAnsi"/>
          <w:b/>
          <w:bCs/>
        </w:rPr>
        <w:t xml:space="preserve">Driver for Collection, </w:t>
      </w:r>
      <w:r w:rsidRPr="00C4696E">
        <w:rPr>
          <w:rFonts w:asciiTheme="minorHAnsi" w:hAnsiTheme="minorHAnsi" w:cstheme="minorHAnsi"/>
        </w:rPr>
        <w:t xml:space="preserve">select the FactoryTalk Live Data or </w:t>
      </w:r>
      <w:proofErr w:type="spellStart"/>
      <w:r w:rsidRPr="00C4696E">
        <w:rPr>
          <w:rFonts w:asciiTheme="minorHAnsi" w:hAnsiTheme="minorHAnsi" w:cstheme="minorHAnsi"/>
        </w:rPr>
        <w:t>EtherNet</w:t>
      </w:r>
      <w:proofErr w:type="spellEnd"/>
      <w:r w:rsidRPr="00C4696E">
        <w:rPr>
          <w:rFonts w:asciiTheme="minorHAnsi" w:hAnsiTheme="minorHAnsi" w:cstheme="minorHAnsi"/>
        </w:rPr>
        <w:t xml:space="preserve">/IP (CIP) driver. </w:t>
      </w:r>
    </w:p>
    <w:p w14:paraId="5F16B994" w14:textId="4EEBA831" w:rsidR="00C4696E" w:rsidRPr="00C4696E" w:rsidRDefault="00C4696E" w:rsidP="00C4696E">
      <w:pPr>
        <w:pStyle w:val="Default"/>
        <w:ind w:left="720"/>
        <w:jc w:val="both"/>
        <w:rPr>
          <w:rFonts w:asciiTheme="minorHAnsi" w:hAnsiTheme="minorHAnsi" w:cstheme="minorHAnsi"/>
        </w:rPr>
      </w:pPr>
      <w:r w:rsidRPr="00C4696E">
        <w:rPr>
          <w:rFonts w:asciiTheme="minorHAnsi" w:hAnsiTheme="minorHAnsi" w:cstheme="minorHAnsi"/>
        </w:rPr>
        <w:t>6. Enter the collection path.</w:t>
      </w:r>
    </w:p>
    <w:p w14:paraId="42BF888F" w14:textId="3D179FFF" w:rsidR="00C4696E" w:rsidRPr="00C4696E" w:rsidRDefault="00C4696E" w:rsidP="00C4696E">
      <w:pPr>
        <w:pStyle w:val="Default"/>
        <w:ind w:left="720"/>
        <w:jc w:val="both"/>
        <w:rPr>
          <w:rFonts w:asciiTheme="minorHAnsi" w:hAnsiTheme="minorHAnsi" w:cstheme="minorHAnsi"/>
        </w:rPr>
      </w:pPr>
      <w:r w:rsidRPr="00C4696E">
        <w:rPr>
          <w:rFonts w:asciiTheme="minorHAnsi" w:hAnsiTheme="minorHAnsi" w:cstheme="minorHAnsi"/>
        </w:rPr>
        <w:t xml:space="preserve">7. Select </w:t>
      </w:r>
      <w:r w:rsidRPr="00C4696E">
        <w:rPr>
          <w:rFonts w:asciiTheme="minorHAnsi" w:hAnsiTheme="minorHAnsi" w:cstheme="minorHAnsi"/>
          <w:b/>
          <w:bCs/>
        </w:rPr>
        <w:t>Save</w:t>
      </w:r>
      <w:r w:rsidRPr="00C4696E">
        <w:rPr>
          <w:rFonts w:asciiTheme="minorHAnsi" w:hAnsiTheme="minorHAnsi" w:cstheme="minorHAnsi"/>
        </w:rPr>
        <w:t xml:space="preserve"> to add the data source.</w:t>
      </w:r>
    </w:p>
    <w:p w14:paraId="14476358" w14:textId="5AFD7477" w:rsidR="00F93F11" w:rsidRDefault="00F93F11" w:rsidP="00C4696E">
      <w:pPr>
        <w:pStyle w:val="Default"/>
        <w:jc w:val="both"/>
        <w:rPr>
          <w:rFonts w:asciiTheme="minorHAnsi" w:hAnsiTheme="minorHAnsi" w:cstheme="minorHAnsi"/>
        </w:rPr>
      </w:pPr>
    </w:p>
    <w:p w14:paraId="3A756E09" w14:textId="75F09EC4" w:rsidR="00F93F11" w:rsidRDefault="00F93F11" w:rsidP="00C4696E">
      <w:pPr>
        <w:pStyle w:val="Default"/>
        <w:jc w:val="both"/>
        <w:rPr>
          <w:rFonts w:asciiTheme="minorHAnsi" w:hAnsiTheme="minorHAnsi" w:cstheme="minorHAnsi"/>
        </w:rPr>
      </w:pPr>
      <w:r>
        <w:rPr>
          <w:noProof/>
        </w:rPr>
        <w:drawing>
          <wp:inline distT="0" distB="0" distL="0" distR="0" wp14:anchorId="253F449B" wp14:editId="68A475A9">
            <wp:extent cx="5943600" cy="3188335"/>
            <wp:effectExtent l="38100" t="38100" r="95250" b="8826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B07CE8C" w14:textId="77777777" w:rsidR="005973D8" w:rsidRDefault="005973D8" w:rsidP="00C4696E">
      <w:pPr>
        <w:pStyle w:val="Default"/>
        <w:jc w:val="both"/>
        <w:rPr>
          <w:rFonts w:asciiTheme="minorHAnsi" w:hAnsiTheme="minorHAnsi" w:cstheme="minorHAnsi"/>
        </w:rPr>
      </w:pPr>
    </w:p>
    <w:p w14:paraId="07D9AA33" w14:textId="20CE630D" w:rsidR="00F93F11" w:rsidRDefault="00F93F11" w:rsidP="00C4696E">
      <w:pPr>
        <w:pStyle w:val="Default"/>
        <w:jc w:val="both"/>
        <w:rPr>
          <w:rFonts w:asciiTheme="minorHAnsi" w:hAnsiTheme="minorHAnsi" w:cstheme="minorHAnsi"/>
        </w:rPr>
      </w:pPr>
      <w:r>
        <w:rPr>
          <w:noProof/>
        </w:rPr>
        <w:drawing>
          <wp:inline distT="0" distB="0" distL="0" distR="0" wp14:anchorId="30D51B27" wp14:editId="01EC3C6C">
            <wp:extent cx="5943600" cy="3188335"/>
            <wp:effectExtent l="38100" t="38100" r="95250" b="88265"/>
            <wp:docPr id="38" name="Picture 3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ext&#10;&#10;Description automatically generated"/>
                    <pic:cNvPicPr/>
                  </pic:nvPicPr>
                  <pic:blipFill>
                    <a:blip r:embed="rId21"/>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8BAB1F5" w14:textId="658BA8C0" w:rsidR="00F93F11" w:rsidRDefault="00F93F11" w:rsidP="00C4696E">
      <w:pPr>
        <w:pStyle w:val="Default"/>
        <w:jc w:val="both"/>
        <w:rPr>
          <w:rFonts w:asciiTheme="minorHAnsi" w:hAnsiTheme="minorHAnsi" w:cstheme="minorHAnsi"/>
        </w:rPr>
      </w:pPr>
      <w:r>
        <w:rPr>
          <w:noProof/>
        </w:rPr>
        <w:lastRenderedPageBreak/>
        <w:drawing>
          <wp:inline distT="0" distB="0" distL="0" distR="0" wp14:anchorId="2DD89E45" wp14:editId="5D0B375E">
            <wp:extent cx="5943600" cy="3188335"/>
            <wp:effectExtent l="38100" t="38100" r="95250" b="88265"/>
            <wp:docPr id="39" name="Picture 3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10;&#10;Description automatically generated"/>
                    <pic:cNvPicPr/>
                  </pic:nvPicPr>
                  <pic:blipFill>
                    <a:blip r:embed="rId21"/>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39D5AA10" w14:textId="77777777" w:rsidR="005973D8" w:rsidRDefault="005973D8" w:rsidP="00C4696E">
      <w:pPr>
        <w:pStyle w:val="Default"/>
        <w:jc w:val="both"/>
        <w:rPr>
          <w:rFonts w:asciiTheme="minorHAnsi" w:hAnsiTheme="minorHAnsi" w:cstheme="minorHAnsi"/>
        </w:rPr>
      </w:pPr>
    </w:p>
    <w:p w14:paraId="43D53AF4" w14:textId="54E9F942" w:rsidR="00F93F11" w:rsidRDefault="00F93F11" w:rsidP="00C4696E">
      <w:pPr>
        <w:pStyle w:val="Default"/>
        <w:jc w:val="both"/>
        <w:rPr>
          <w:rFonts w:asciiTheme="minorHAnsi" w:hAnsiTheme="minorHAnsi" w:cstheme="minorHAnsi"/>
        </w:rPr>
      </w:pPr>
      <w:r>
        <w:rPr>
          <w:noProof/>
        </w:rPr>
        <w:drawing>
          <wp:inline distT="0" distB="0" distL="0" distR="0" wp14:anchorId="7BE1273B" wp14:editId="56680955">
            <wp:extent cx="5943600" cy="3188335"/>
            <wp:effectExtent l="38100" t="38100" r="95250" b="88265"/>
            <wp:docPr id="41" name="Picture 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text, application&#10;&#10;Description automatically generated"/>
                    <pic:cNvPicPr/>
                  </pic:nvPicPr>
                  <pic:blipFill>
                    <a:blip r:embed="rId22"/>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F0C43D3" w14:textId="77777777" w:rsidR="005973D8" w:rsidRDefault="005973D8" w:rsidP="00C4696E">
      <w:pPr>
        <w:pStyle w:val="Default"/>
        <w:jc w:val="both"/>
        <w:rPr>
          <w:rFonts w:asciiTheme="minorHAnsi" w:hAnsiTheme="minorHAnsi" w:cstheme="minorHAnsi"/>
        </w:rPr>
      </w:pPr>
    </w:p>
    <w:p w14:paraId="6F1B83AD" w14:textId="0492D03F" w:rsidR="006A5517" w:rsidRDefault="006A5517" w:rsidP="00C4696E">
      <w:pPr>
        <w:pStyle w:val="Default"/>
        <w:jc w:val="both"/>
        <w:rPr>
          <w:rFonts w:asciiTheme="minorHAnsi" w:hAnsiTheme="minorHAnsi" w:cstheme="minorHAnsi"/>
        </w:rPr>
      </w:pPr>
      <w:r>
        <w:rPr>
          <w:noProof/>
        </w:rPr>
        <w:lastRenderedPageBreak/>
        <w:drawing>
          <wp:inline distT="0" distB="0" distL="0" distR="0" wp14:anchorId="22364521" wp14:editId="20700C76">
            <wp:extent cx="5943600" cy="3188335"/>
            <wp:effectExtent l="38100" t="38100" r="95250" b="88265"/>
            <wp:docPr id="42" name="Picture 4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Graphical user interface, application&#10;&#10;Description automatically generated"/>
                    <pic:cNvPicPr/>
                  </pic:nvPicPr>
                  <pic:blipFill>
                    <a:blip r:embed="rId23"/>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0F4BA528" w14:textId="77777777" w:rsidR="005973D8" w:rsidRDefault="005973D8" w:rsidP="00C4696E">
      <w:pPr>
        <w:pStyle w:val="Default"/>
        <w:jc w:val="both"/>
        <w:rPr>
          <w:rFonts w:asciiTheme="minorHAnsi" w:hAnsiTheme="minorHAnsi" w:cstheme="minorHAnsi"/>
        </w:rPr>
      </w:pPr>
    </w:p>
    <w:p w14:paraId="57AAAD3D" w14:textId="640B9FB5" w:rsidR="006A5517" w:rsidRDefault="006A5517" w:rsidP="00C4696E">
      <w:pPr>
        <w:pStyle w:val="Default"/>
        <w:jc w:val="both"/>
        <w:rPr>
          <w:rFonts w:asciiTheme="minorHAnsi" w:hAnsiTheme="minorHAnsi" w:cstheme="minorHAnsi"/>
        </w:rPr>
      </w:pPr>
      <w:r>
        <w:rPr>
          <w:noProof/>
        </w:rPr>
        <w:drawing>
          <wp:inline distT="0" distB="0" distL="0" distR="0" wp14:anchorId="092FD819" wp14:editId="1FA9E36F">
            <wp:extent cx="5943600" cy="3188335"/>
            <wp:effectExtent l="38100" t="38100" r="95250" b="88265"/>
            <wp:docPr id="43" name="Picture 4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10;&#10;Description automatically generated"/>
                    <pic:cNvPicPr/>
                  </pic:nvPicPr>
                  <pic:blipFill>
                    <a:blip r:embed="rId24"/>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EF6489D" w14:textId="77777777" w:rsidR="00C4696E" w:rsidRPr="00C4696E" w:rsidRDefault="00C4696E" w:rsidP="00C4696E">
      <w:pPr>
        <w:autoSpaceDE w:val="0"/>
        <w:autoSpaceDN w:val="0"/>
        <w:adjustRightInd w:val="0"/>
        <w:spacing w:after="0" w:line="240" w:lineRule="auto"/>
        <w:rPr>
          <w:rFonts w:cstheme="minorHAnsi"/>
          <w:color w:val="000000"/>
          <w:sz w:val="24"/>
          <w:szCs w:val="24"/>
        </w:rPr>
      </w:pPr>
    </w:p>
    <w:p w14:paraId="535F217E" w14:textId="41B1693F" w:rsidR="00C4696E" w:rsidRPr="00983125" w:rsidRDefault="00C4696E" w:rsidP="00C4696E">
      <w:pPr>
        <w:pStyle w:val="Default"/>
        <w:jc w:val="both"/>
        <w:rPr>
          <w:rFonts w:asciiTheme="minorHAnsi" w:hAnsiTheme="minorHAnsi" w:cstheme="minorHAnsi"/>
        </w:rPr>
      </w:pPr>
      <w:r w:rsidRPr="00983125">
        <w:rPr>
          <w:rFonts w:asciiTheme="minorHAnsi" w:hAnsiTheme="minorHAnsi" w:cstheme="minorHAnsi"/>
          <w:b/>
          <w:bCs/>
          <w:u w:val="single"/>
        </w:rPr>
        <w:t>Use Case 2:</w:t>
      </w:r>
      <w:r w:rsidR="004C3799" w:rsidRPr="00983125">
        <w:rPr>
          <w:rFonts w:asciiTheme="minorHAnsi" w:hAnsiTheme="minorHAnsi" w:cstheme="minorHAnsi"/>
          <w:b/>
          <w:bCs/>
          <w:u w:val="single"/>
        </w:rPr>
        <w:t xml:space="preserve"> </w:t>
      </w:r>
      <w:r w:rsidRPr="00983125">
        <w:rPr>
          <w:rFonts w:asciiTheme="minorHAnsi" w:hAnsiTheme="minorHAnsi" w:cstheme="minorHAnsi"/>
          <w:b/>
          <w:bCs/>
        </w:rPr>
        <w:t>Add a data source from a FactoryTalk Live Data Shortcut</w:t>
      </w:r>
      <w:r w:rsidR="00CE1797" w:rsidRPr="00983125">
        <w:rPr>
          <w:rFonts w:asciiTheme="minorHAnsi" w:hAnsiTheme="minorHAnsi" w:cstheme="minorHAnsi"/>
          <w:b/>
          <w:bCs/>
        </w:rPr>
        <w:t xml:space="preserve"> – CompactLogix controller and VSD</w:t>
      </w:r>
    </w:p>
    <w:p w14:paraId="09AD87EE" w14:textId="77777777" w:rsidR="00C4696E" w:rsidRPr="00C4696E" w:rsidRDefault="00C4696E" w:rsidP="00C4696E">
      <w:pPr>
        <w:pStyle w:val="Default"/>
        <w:jc w:val="both"/>
        <w:rPr>
          <w:rFonts w:asciiTheme="minorHAnsi" w:hAnsiTheme="minorHAnsi" w:cstheme="minorHAnsi"/>
        </w:rPr>
      </w:pPr>
      <w:r w:rsidRPr="00C4696E">
        <w:rPr>
          <w:rFonts w:asciiTheme="minorHAnsi" w:hAnsiTheme="minorHAnsi" w:cstheme="minorHAnsi"/>
        </w:rPr>
        <w:t xml:space="preserve">Add data sources from FactoryTalk Live Data to populate a namespace and collect data from data tags. The data source is also a shortcut to these source types: HMI </w:t>
      </w:r>
      <w:proofErr w:type="spellStart"/>
      <w:r w:rsidRPr="00C4696E">
        <w:rPr>
          <w:rFonts w:asciiTheme="minorHAnsi" w:hAnsiTheme="minorHAnsi" w:cstheme="minorHAnsi"/>
        </w:rPr>
        <w:t>TagDb</w:t>
      </w:r>
      <w:proofErr w:type="spellEnd"/>
      <w:r w:rsidRPr="00C4696E">
        <w:rPr>
          <w:rFonts w:asciiTheme="minorHAnsi" w:hAnsiTheme="minorHAnsi" w:cstheme="minorHAnsi"/>
        </w:rPr>
        <w:t xml:space="preserve">, OPC DA server, OPC UA server, and FactoryTalk® </w:t>
      </w:r>
      <w:proofErr w:type="spellStart"/>
      <w:r w:rsidRPr="00C4696E">
        <w:rPr>
          <w:rFonts w:asciiTheme="minorHAnsi" w:hAnsiTheme="minorHAnsi" w:cstheme="minorHAnsi"/>
        </w:rPr>
        <w:t>Linx</w:t>
      </w:r>
      <w:proofErr w:type="spellEnd"/>
      <w:r w:rsidRPr="00C4696E">
        <w:rPr>
          <w:rFonts w:asciiTheme="minorHAnsi" w:hAnsiTheme="minorHAnsi" w:cstheme="minorHAnsi"/>
        </w:rPr>
        <w:t xml:space="preserve">™ shortcut. </w:t>
      </w:r>
    </w:p>
    <w:p w14:paraId="61445B73" w14:textId="2DFBDDAB" w:rsidR="00C4696E" w:rsidRPr="00C4696E" w:rsidRDefault="00C4696E" w:rsidP="00C4696E">
      <w:pPr>
        <w:pStyle w:val="Default"/>
        <w:jc w:val="both"/>
        <w:rPr>
          <w:rFonts w:asciiTheme="minorHAnsi" w:hAnsiTheme="minorHAnsi" w:cstheme="minorHAnsi"/>
        </w:rPr>
      </w:pPr>
      <w:r w:rsidRPr="00C4696E">
        <w:rPr>
          <w:rFonts w:asciiTheme="minorHAnsi" w:hAnsiTheme="minorHAnsi" w:cstheme="minorHAnsi"/>
        </w:rPr>
        <w:lastRenderedPageBreak/>
        <w:t xml:space="preserve">The </w:t>
      </w:r>
      <w:r w:rsidRPr="00C4696E">
        <w:rPr>
          <w:rFonts w:asciiTheme="minorHAnsi" w:hAnsiTheme="minorHAnsi" w:cstheme="minorHAnsi"/>
          <w:b/>
          <w:bCs/>
        </w:rPr>
        <w:t xml:space="preserve">FactoryTalk Live Data Shortcut </w:t>
      </w:r>
      <w:r w:rsidRPr="00C4696E">
        <w:rPr>
          <w:rFonts w:asciiTheme="minorHAnsi" w:hAnsiTheme="minorHAnsi" w:cstheme="minorHAnsi"/>
        </w:rPr>
        <w:t xml:space="preserve">data source is compatible with the FactoryTalk Live Data driver. </w:t>
      </w:r>
    </w:p>
    <w:p w14:paraId="16752824" w14:textId="77777777" w:rsidR="00C4696E" w:rsidRPr="00C4696E" w:rsidRDefault="00C4696E" w:rsidP="00C4696E">
      <w:pPr>
        <w:pStyle w:val="Default"/>
        <w:jc w:val="both"/>
        <w:rPr>
          <w:rFonts w:asciiTheme="minorHAnsi" w:hAnsiTheme="minorHAnsi" w:cstheme="minorHAnsi"/>
        </w:rPr>
      </w:pPr>
      <w:r w:rsidRPr="00C4696E">
        <w:rPr>
          <w:rFonts w:asciiTheme="minorHAnsi" w:hAnsiTheme="minorHAnsi" w:cstheme="minorHAnsi"/>
          <w:b/>
          <w:bCs/>
        </w:rPr>
        <w:t xml:space="preserve">To add a data source from a FactoryTalk Live Data shortcut </w:t>
      </w:r>
    </w:p>
    <w:p w14:paraId="2791ACFE"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1. Select </w:t>
      </w:r>
      <w:r w:rsidRPr="00C4696E">
        <w:rPr>
          <w:rFonts w:asciiTheme="minorHAnsi" w:hAnsiTheme="minorHAnsi" w:cstheme="minorHAnsi"/>
          <w:b/>
          <w:bCs/>
        </w:rPr>
        <w:t xml:space="preserve">Data Flow </w:t>
      </w:r>
      <w:r w:rsidRPr="00C4696E">
        <w:rPr>
          <w:rFonts w:asciiTheme="minorHAnsi" w:hAnsiTheme="minorHAnsi" w:cstheme="minorHAnsi"/>
        </w:rPr>
        <w:t xml:space="preserve">&gt; </w:t>
      </w:r>
      <w:r w:rsidRPr="00C4696E">
        <w:rPr>
          <w:rFonts w:asciiTheme="minorHAnsi" w:hAnsiTheme="minorHAnsi" w:cstheme="minorHAnsi"/>
          <w:b/>
          <w:bCs/>
        </w:rPr>
        <w:t>Data Sources</w:t>
      </w:r>
      <w:r w:rsidRPr="00C4696E">
        <w:rPr>
          <w:rFonts w:asciiTheme="minorHAnsi" w:hAnsiTheme="minorHAnsi" w:cstheme="minorHAnsi"/>
        </w:rPr>
        <w:t xml:space="preserve">, and from </w:t>
      </w:r>
      <w:r w:rsidRPr="00C4696E">
        <w:rPr>
          <w:rFonts w:asciiTheme="minorHAnsi" w:hAnsiTheme="minorHAnsi" w:cstheme="minorHAnsi"/>
          <w:b/>
          <w:bCs/>
        </w:rPr>
        <w:t xml:space="preserve">Configure Data Sources, </w:t>
      </w:r>
      <w:r w:rsidRPr="00C4696E">
        <w:rPr>
          <w:rFonts w:asciiTheme="minorHAnsi" w:hAnsiTheme="minorHAnsi" w:cstheme="minorHAnsi"/>
        </w:rPr>
        <w:t xml:space="preserve">add a data source. </w:t>
      </w:r>
    </w:p>
    <w:p w14:paraId="1AA663CB"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 To add the first data source, select </w:t>
      </w:r>
      <w:r w:rsidRPr="00C4696E">
        <w:rPr>
          <w:rFonts w:asciiTheme="minorHAnsi" w:hAnsiTheme="minorHAnsi" w:cstheme="minorHAnsi"/>
          <w:b/>
          <w:bCs/>
        </w:rPr>
        <w:t>Add Data Sources</w:t>
      </w:r>
      <w:r w:rsidRPr="00C4696E">
        <w:rPr>
          <w:rFonts w:asciiTheme="minorHAnsi" w:hAnsiTheme="minorHAnsi" w:cstheme="minorHAnsi"/>
        </w:rPr>
        <w:t xml:space="preserve">. </w:t>
      </w:r>
    </w:p>
    <w:p w14:paraId="7C4F1C36" w14:textId="3FC3BFDE"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 To add a subsequent data source, select </w:t>
      </w:r>
      <w:r w:rsidRPr="00C4696E">
        <w:rPr>
          <w:rFonts w:asciiTheme="minorHAnsi" w:hAnsiTheme="minorHAnsi" w:cstheme="minorHAnsi"/>
          <w:b/>
          <w:bCs/>
        </w:rPr>
        <w:t>Add</w:t>
      </w:r>
      <w:r w:rsidRPr="00C4696E">
        <w:rPr>
          <w:rFonts w:asciiTheme="minorHAnsi" w:hAnsiTheme="minorHAnsi" w:cstheme="minorHAnsi"/>
        </w:rPr>
        <w:t xml:space="preserve">. </w:t>
      </w:r>
    </w:p>
    <w:p w14:paraId="01FA5009"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2. Enter the name and then from </w:t>
      </w:r>
      <w:r w:rsidRPr="00C4696E">
        <w:rPr>
          <w:rFonts w:asciiTheme="minorHAnsi" w:hAnsiTheme="minorHAnsi" w:cstheme="minorHAnsi"/>
          <w:b/>
          <w:bCs/>
        </w:rPr>
        <w:t xml:space="preserve">Data Browse Path Type, </w:t>
      </w:r>
      <w:r w:rsidRPr="00C4696E">
        <w:rPr>
          <w:rFonts w:asciiTheme="minorHAnsi" w:hAnsiTheme="minorHAnsi" w:cstheme="minorHAnsi"/>
        </w:rPr>
        <w:t xml:space="preserve">select </w:t>
      </w:r>
      <w:r w:rsidRPr="00C4696E">
        <w:rPr>
          <w:rFonts w:asciiTheme="minorHAnsi" w:hAnsiTheme="minorHAnsi" w:cstheme="minorHAnsi"/>
          <w:b/>
          <w:bCs/>
        </w:rPr>
        <w:t>FactoryTalk Live Data Shortcut</w:t>
      </w:r>
      <w:r w:rsidRPr="00C4696E">
        <w:rPr>
          <w:rFonts w:asciiTheme="minorHAnsi" w:hAnsiTheme="minorHAnsi" w:cstheme="minorHAnsi"/>
        </w:rPr>
        <w:t xml:space="preserve">. </w:t>
      </w:r>
    </w:p>
    <w:p w14:paraId="7ADD2C07"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 The name must contain only letters, numbers, and hyphens. </w:t>
      </w:r>
    </w:p>
    <w:p w14:paraId="11EF02AE"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3. From </w:t>
      </w:r>
      <w:r w:rsidRPr="00C4696E">
        <w:rPr>
          <w:rFonts w:asciiTheme="minorHAnsi" w:hAnsiTheme="minorHAnsi" w:cstheme="minorHAnsi"/>
          <w:b/>
          <w:bCs/>
        </w:rPr>
        <w:t xml:space="preserve">Driver for browsing, </w:t>
      </w:r>
      <w:r w:rsidRPr="00C4696E">
        <w:rPr>
          <w:rFonts w:asciiTheme="minorHAnsi" w:hAnsiTheme="minorHAnsi" w:cstheme="minorHAnsi"/>
        </w:rPr>
        <w:t xml:space="preserve">select the FactoryTalk Live Data driver. </w:t>
      </w:r>
    </w:p>
    <w:p w14:paraId="19469A9D"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4. Select a network or local path and enter the browse path. </w:t>
      </w:r>
    </w:p>
    <w:p w14:paraId="44A644DD"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5. (optional) To automatically generate the namespace, select </w:t>
      </w:r>
      <w:r w:rsidRPr="00C4696E">
        <w:rPr>
          <w:rFonts w:asciiTheme="minorHAnsi" w:hAnsiTheme="minorHAnsi" w:cstheme="minorHAnsi"/>
          <w:b/>
          <w:bCs/>
        </w:rPr>
        <w:t>Auto-populate namespace</w:t>
      </w:r>
      <w:r w:rsidRPr="00C4696E">
        <w:rPr>
          <w:rFonts w:asciiTheme="minorHAnsi" w:hAnsiTheme="minorHAnsi" w:cstheme="minorHAnsi"/>
        </w:rPr>
        <w:t xml:space="preserve">. </w:t>
      </w:r>
    </w:p>
    <w:p w14:paraId="39ACA53B"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6. Perform one of these: </w:t>
      </w:r>
    </w:p>
    <w:p w14:paraId="2F4BA532"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 Select </w:t>
      </w:r>
      <w:r w:rsidRPr="00C4696E">
        <w:rPr>
          <w:rFonts w:asciiTheme="minorHAnsi" w:hAnsiTheme="minorHAnsi" w:cstheme="minorHAnsi"/>
          <w:b/>
          <w:bCs/>
        </w:rPr>
        <w:t>Use browse path for data collection</w:t>
      </w:r>
      <w:r w:rsidRPr="00C4696E">
        <w:rPr>
          <w:rFonts w:asciiTheme="minorHAnsi" w:hAnsiTheme="minorHAnsi" w:cstheme="minorHAnsi"/>
        </w:rPr>
        <w:t xml:space="preserve">. </w:t>
      </w:r>
    </w:p>
    <w:p w14:paraId="040D4410" w14:textId="77777777" w:rsidR="00C4696E" w:rsidRPr="00C4696E" w:rsidRDefault="00C4696E" w:rsidP="00C4696E">
      <w:pPr>
        <w:pStyle w:val="Default"/>
        <w:spacing w:after="62"/>
        <w:ind w:left="720"/>
        <w:jc w:val="both"/>
        <w:rPr>
          <w:rFonts w:asciiTheme="minorHAnsi" w:hAnsiTheme="minorHAnsi" w:cstheme="minorHAnsi"/>
        </w:rPr>
      </w:pPr>
      <w:r w:rsidRPr="00C4696E">
        <w:rPr>
          <w:rFonts w:asciiTheme="minorHAnsi" w:hAnsiTheme="minorHAnsi" w:cstheme="minorHAnsi"/>
        </w:rPr>
        <w:t xml:space="preserve">• From </w:t>
      </w:r>
      <w:r w:rsidRPr="00C4696E">
        <w:rPr>
          <w:rFonts w:asciiTheme="minorHAnsi" w:hAnsiTheme="minorHAnsi" w:cstheme="minorHAnsi"/>
          <w:b/>
          <w:bCs/>
        </w:rPr>
        <w:t>Driver for Collection</w:t>
      </w:r>
      <w:r w:rsidRPr="00C4696E">
        <w:rPr>
          <w:rFonts w:asciiTheme="minorHAnsi" w:hAnsiTheme="minorHAnsi" w:cstheme="minorHAnsi"/>
        </w:rPr>
        <w:t xml:space="preserve">, select the FactoryTalk Live Data driver for the data collection path and enter the collection path. </w:t>
      </w:r>
    </w:p>
    <w:p w14:paraId="667E3CCD" w14:textId="428B11AF" w:rsidR="004A03C0" w:rsidRDefault="00C4696E" w:rsidP="00C4696E">
      <w:pPr>
        <w:pStyle w:val="Default"/>
        <w:ind w:left="720"/>
        <w:jc w:val="both"/>
        <w:rPr>
          <w:rFonts w:asciiTheme="minorHAnsi" w:hAnsiTheme="minorHAnsi" w:cstheme="minorHAnsi"/>
          <w:color w:val="auto"/>
        </w:rPr>
      </w:pPr>
      <w:r w:rsidRPr="00C4696E">
        <w:rPr>
          <w:rFonts w:asciiTheme="minorHAnsi" w:hAnsiTheme="minorHAnsi" w:cstheme="minorHAnsi"/>
        </w:rPr>
        <w:t xml:space="preserve">7. Select </w:t>
      </w:r>
      <w:r w:rsidRPr="00C4696E">
        <w:rPr>
          <w:rFonts w:asciiTheme="minorHAnsi" w:hAnsiTheme="minorHAnsi" w:cstheme="minorHAnsi"/>
          <w:b/>
          <w:bCs/>
        </w:rPr>
        <w:t xml:space="preserve">Save </w:t>
      </w:r>
      <w:r w:rsidRPr="00C4696E">
        <w:rPr>
          <w:rFonts w:asciiTheme="minorHAnsi" w:hAnsiTheme="minorHAnsi" w:cstheme="minorHAnsi"/>
        </w:rPr>
        <w:t xml:space="preserve">to add the data source. </w:t>
      </w:r>
    </w:p>
    <w:p w14:paraId="159F94CE" w14:textId="261C6FCA" w:rsidR="00974EFD" w:rsidRDefault="00974EFD" w:rsidP="005D5771"/>
    <w:p w14:paraId="2BF960C4" w14:textId="5D0745C4" w:rsidR="00974EFD" w:rsidRDefault="00974EFD" w:rsidP="005D5771">
      <w:r>
        <w:rPr>
          <w:noProof/>
        </w:rPr>
        <w:drawing>
          <wp:inline distT="0" distB="0" distL="0" distR="0" wp14:anchorId="1A8F8489" wp14:editId="74E76C17">
            <wp:extent cx="5943600" cy="3188335"/>
            <wp:effectExtent l="38100" t="38100" r="95250" b="88265"/>
            <wp:docPr id="62" name="Picture 6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Graphical user interface, text, application&#10;&#10;Description automatically generated"/>
                    <pic:cNvPicPr/>
                  </pic:nvPicPr>
                  <pic:blipFill>
                    <a:blip r:embed="rId25"/>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B0C5188" w14:textId="77777777" w:rsidR="00FE6F4C" w:rsidRDefault="00FE6F4C" w:rsidP="005D5771"/>
    <w:p w14:paraId="4AE6EC5A" w14:textId="3731CE3D" w:rsidR="00010E24" w:rsidRDefault="00010E24" w:rsidP="005D5771">
      <w:r>
        <w:rPr>
          <w:noProof/>
        </w:rPr>
        <w:lastRenderedPageBreak/>
        <w:drawing>
          <wp:inline distT="0" distB="0" distL="0" distR="0" wp14:anchorId="27C4DCE0" wp14:editId="190FFA5B">
            <wp:extent cx="5943600" cy="3188335"/>
            <wp:effectExtent l="38100" t="38100" r="95250" b="8826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0CC1DE91" w14:textId="77777777" w:rsidR="00E20CF5" w:rsidRDefault="00E20CF5" w:rsidP="005D5771"/>
    <w:p w14:paraId="354F3ED8" w14:textId="04842371" w:rsidR="002E3C3E" w:rsidRDefault="002E3C3E" w:rsidP="005D5771">
      <w:r>
        <w:rPr>
          <w:noProof/>
        </w:rPr>
        <w:drawing>
          <wp:inline distT="0" distB="0" distL="0" distR="0" wp14:anchorId="457B6478" wp14:editId="5BCD5EDA">
            <wp:extent cx="5943600" cy="3188335"/>
            <wp:effectExtent l="38100" t="38100" r="95250" b="88265"/>
            <wp:docPr id="65" name="Picture 6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Graphical user interface, application&#10;&#10;Description automatically generated"/>
                    <pic:cNvPicPr/>
                  </pic:nvPicPr>
                  <pic:blipFill>
                    <a:blip r:embed="rId27"/>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5C505375" w14:textId="77777777" w:rsidR="00E20CF5" w:rsidRDefault="00E20CF5" w:rsidP="005D5771"/>
    <w:p w14:paraId="122A7AFE" w14:textId="12FBE8C0" w:rsidR="002E3C3E" w:rsidRDefault="002E3C3E" w:rsidP="005D5771">
      <w:r>
        <w:rPr>
          <w:noProof/>
        </w:rPr>
        <w:lastRenderedPageBreak/>
        <w:drawing>
          <wp:inline distT="0" distB="0" distL="0" distR="0" wp14:anchorId="651CC4BF" wp14:editId="15CE5256">
            <wp:extent cx="5943600" cy="3188335"/>
            <wp:effectExtent l="38100" t="38100" r="95250" b="88265"/>
            <wp:docPr id="66" name="Picture 6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application&#10;&#10;Description automatically generated"/>
                    <pic:cNvPicPr/>
                  </pic:nvPicPr>
                  <pic:blipFill>
                    <a:blip r:embed="rId28"/>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6C32420F" w14:textId="6DCDF815" w:rsidR="005D5771" w:rsidRPr="005D5771" w:rsidRDefault="00F73D94" w:rsidP="005D5771">
      <w:r>
        <w:rPr>
          <w:noProof/>
        </w:rPr>
        <w:drawing>
          <wp:anchor distT="0" distB="0" distL="114300" distR="114300" simplePos="0" relativeHeight="251658240" behindDoc="0" locked="0" layoutInCell="1" allowOverlap="1" wp14:anchorId="1661177F" wp14:editId="5E1551F7">
            <wp:simplePos x="0" y="0"/>
            <wp:positionH relativeFrom="column">
              <wp:posOffset>18126</wp:posOffset>
            </wp:positionH>
            <wp:positionV relativeFrom="paragraph">
              <wp:posOffset>295910</wp:posOffset>
            </wp:positionV>
            <wp:extent cx="5943600" cy="3188335"/>
            <wp:effectExtent l="38100" t="38100" r="95250" b="88265"/>
            <wp:wrapSquare wrapText="bothSides"/>
            <wp:docPr id="46" name="Picture 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anchor>
        </w:drawing>
      </w:r>
    </w:p>
    <w:p w14:paraId="05011CE8" w14:textId="11B32449" w:rsidR="004F7DC1" w:rsidRDefault="00EB778E"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7F67432A" wp14:editId="6E834A1B">
            <wp:extent cx="5943600" cy="3188335"/>
            <wp:effectExtent l="38100" t="38100" r="95250" b="88265"/>
            <wp:docPr id="51" name="Picture 5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text, application&#10;&#10;Description automatically generated"/>
                    <pic:cNvPicPr/>
                  </pic:nvPicPr>
                  <pic:blipFill>
                    <a:blip r:embed="rId30"/>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083B24E" w14:textId="77777777" w:rsidR="00B50A09" w:rsidRDefault="00B50A09" w:rsidP="00302202">
      <w:pPr>
        <w:autoSpaceDE w:val="0"/>
        <w:autoSpaceDN w:val="0"/>
        <w:adjustRightInd w:val="0"/>
        <w:spacing w:after="0" w:line="240" w:lineRule="auto"/>
        <w:rPr>
          <w:rFonts w:cstheme="minorHAnsi"/>
          <w:sz w:val="24"/>
          <w:szCs w:val="24"/>
        </w:rPr>
      </w:pPr>
    </w:p>
    <w:p w14:paraId="28ED6A94" w14:textId="0CA71418" w:rsidR="000266B0" w:rsidRDefault="000266B0" w:rsidP="00302202">
      <w:pPr>
        <w:autoSpaceDE w:val="0"/>
        <w:autoSpaceDN w:val="0"/>
        <w:adjustRightInd w:val="0"/>
        <w:spacing w:after="0" w:line="240" w:lineRule="auto"/>
        <w:rPr>
          <w:rFonts w:cstheme="minorHAnsi"/>
          <w:sz w:val="24"/>
          <w:szCs w:val="24"/>
        </w:rPr>
      </w:pPr>
      <w:r>
        <w:rPr>
          <w:noProof/>
        </w:rPr>
        <w:drawing>
          <wp:inline distT="0" distB="0" distL="0" distR="0" wp14:anchorId="7A83FC60" wp14:editId="5C067127">
            <wp:extent cx="5943600" cy="4457700"/>
            <wp:effectExtent l="38100" t="38100" r="95250" b="95250"/>
            <wp:docPr id="52" name="Picture 5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10;&#10;Description automatically generated"/>
                    <pic:cNvPicPr/>
                  </pic:nvPicPr>
                  <pic:blipFill>
                    <a:blip r:embed="rId31"/>
                    <a:stretch>
                      <a:fillRect/>
                    </a:stretch>
                  </pic:blipFill>
                  <pic:spPr>
                    <a:xfrm>
                      <a:off x="0" y="0"/>
                      <a:ext cx="5943600" cy="4457700"/>
                    </a:xfrm>
                    <a:prstGeom prst="rect">
                      <a:avLst/>
                    </a:prstGeom>
                    <a:effectLst>
                      <a:outerShdw blurRad="50800" dist="38100" dir="2700000" algn="tl" rotWithShape="0">
                        <a:prstClr val="black">
                          <a:alpha val="40000"/>
                        </a:prstClr>
                      </a:outerShdw>
                    </a:effectLst>
                  </pic:spPr>
                </pic:pic>
              </a:graphicData>
            </a:graphic>
          </wp:inline>
        </w:drawing>
      </w:r>
    </w:p>
    <w:p w14:paraId="78788CDA" w14:textId="1AEF2D78" w:rsidR="00A812EF" w:rsidRDefault="000D19A5"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22A758B0" wp14:editId="05D07452">
            <wp:extent cx="5943600" cy="3188335"/>
            <wp:effectExtent l="38100" t="38100" r="95250" b="88265"/>
            <wp:docPr id="54" name="Picture 5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application&#10;&#10;Description automatically generated"/>
                    <pic:cNvPicPr/>
                  </pic:nvPicPr>
                  <pic:blipFill>
                    <a:blip r:embed="rId32"/>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1EC2F2ED" w14:textId="77777777" w:rsidR="00400522" w:rsidRDefault="00400522" w:rsidP="00302202">
      <w:pPr>
        <w:autoSpaceDE w:val="0"/>
        <w:autoSpaceDN w:val="0"/>
        <w:adjustRightInd w:val="0"/>
        <w:spacing w:after="0" w:line="240" w:lineRule="auto"/>
        <w:rPr>
          <w:rFonts w:cstheme="minorHAnsi"/>
          <w:sz w:val="24"/>
          <w:szCs w:val="24"/>
        </w:rPr>
      </w:pPr>
    </w:p>
    <w:p w14:paraId="3F2A8BE4" w14:textId="4B4C0950" w:rsidR="00C625EC" w:rsidRDefault="004F7DC1" w:rsidP="00302202">
      <w:pPr>
        <w:autoSpaceDE w:val="0"/>
        <w:autoSpaceDN w:val="0"/>
        <w:adjustRightInd w:val="0"/>
        <w:spacing w:after="0" w:line="240" w:lineRule="auto"/>
        <w:rPr>
          <w:rFonts w:cstheme="minorHAnsi"/>
          <w:sz w:val="24"/>
          <w:szCs w:val="24"/>
        </w:rPr>
      </w:pPr>
      <w:r>
        <w:rPr>
          <w:noProof/>
        </w:rPr>
        <w:drawing>
          <wp:inline distT="0" distB="0" distL="0" distR="0" wp14:anchorId="2907D8E2" wp14:editId="2B35FD4F">
            <wp:extent cx="5943600" cy="3188335"/>
            <wp:effectExtent l="38100" t="38100" r="95250" b="88265"/>
            <wp:docPr id="45" name="Picture 4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application&#10;&#10;Description automatically generated"/>
                    <pic:cNvPicPr/>
                  </pic:nvPicPr>
                  <pic:blipFill>
                    <a:blip r:embed="rId33"/>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3F0E28CA" w14:textId="77777777" w:rsidR="00BA45D5" w:rsidRDefault="00BA45D5" w:rsidP="00302202">
      <w:pPr>
        <w:autoSpaceDE w:val="0"/>
        <w:autoSpaceDN w:val="0"/>
        <w:adjustRightInd w:val="0"/>
        <w:spacing w:after="0" w:line="240" w:lineRule="auto"/>
        <w:rPr>
          <w:rFonts w:cstheme="minorHAnsi"/>
          <w:sz w:val="24"/>
          <w:szCs w:val="24"/>
        </w:rPr>
      </w:pPr>
    </w:p>
    <w:p w14:paraId="61C536CD" w14:textId="5A9FCA8E" w:rsidR="00140977" w:rsidRDefault="00F73D94"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272C220D" wp14:editId="2533052D">
            <wp:extent cx="5943600" cy="3188335"/>
            <wp:effectExtent l="38100" t="38100" r="95250" b="88265"/>
            <wp:docPr id="44" name="Picture 4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text, application&#10;&#10;Description automatically generated"/>
                    <pic:cNvPicPr/>
                  </pic:nvPicPr>
                  <pic:blipFill>
                    <a:blip r:embed="rId34"/>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r w:rsidR="005D5771">
        <w:rPr>
          <w:rFonts w:cstheme="minorHAnsi"/>
          <w:sz w:val="24"/>
          <w:szCs w:val="24"/>
        </w:rPr>
        <w:br w:type="textWrapping" w:clear="all"/>
      </w:r>
    </w:p>
    <w:p w14:paraId="6688E07F" w14:textId="1D3FA859" w:rsidR="00F01EAF" w:rsidRDefault="0023779F" w:rsidP="00302202">
      <w:pPr>
        <w:autoSpaceDE w:val="0"/>
        <w:autoSpaceDN w:val="0"/>
        <w:adjustRightInd w:val="0"/>
        <w:spacing w:after="0" w:line="240" w:lineRule="auto"/>
        <w:rPr>
          <w:rFonts w:cstheme="minorHAnsi"/>
          <w:sz w:val="24"/>
          <w:szCs w:val="24"/>
        </w:rPr>
      </w:pPr>
      <w:r>
        <w:rPr>
          <w:noProof/>
        </w:rPr>
        <w:drawing>
          <wp:inline distT="0" distB="0" distL="0" distR="0" wp14:anchorId="0FD0B68F" wp14:editId="6FB3DF75">
            <wp:extent cx="5943600" cy="3188335"/>
            <wp:effectExtent l="38100" t="38100" r="95250" b="88265"/>
            <wp:docPr id="48" name="Picture 4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 application&#10;&#10;Description automatically generated"/>
                    <pic:cNvPicPr/>
                  </pic:nvPicPr>
                  <pic:blipFill>
                    <a:blip r:embed="rId35"/>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E2A2571" w14:textId="77777777" w:rsidR="00BA45D5" w:rsidRDefault="00BA45D5" w:rsidP="00302202">
      <w:pPr>
        <w:autoSpaceDE w:val="0"/>
        <w:autoSpaceDN w:val="0"/>
        <w:adjustRightInd w:val="0"/>
        <w:spacing w:after="0" w:line="240" w:lineRule="auto"/>
        <w:rPr>
          <w:rFonts w:cstheme="minorHAnsi"/>
          <w:sz w:val="24"/>
          <w:szCs w:val="24"/>
        </w:rPr>
      </w:pPr>
    </w:p>
    <w:p w14:paraId="43E57982" w14:textId="533F42BE" w:rsidR="0023779F" w:rsidRDefault="005D5771"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3CF0527C" wp14:editId="22B88EF8">
            <wp:extent cx="5943600" cy="3188335"/>
            <wp:effectExtent l="38100" t="38100" r="95250" b="88265"/>
            <wp:docPr id="50" name="Picture 5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application&#10;&#10;Description automatically generated"/>
                    <pic:cNvPicPr/>
                  </pic:nvPicPr>
                  <pic:blipFill>
                    <a:blip r:embed="rId36"/>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6A662F8D" w14:textId="65FC9B9C" w:rsidR="001B2E7A" w:rsidRDefault="001B2E7A" w:rsidP="00302202">
      <w:pPr>
        <w:autoSpaceDE w:val="0"/>
        <w:autoSpaceDN w:val="0"/>
        <w:adjustRightInd w:val="0"/>
        <w:spacing w:after="0" w:line="240" w:lineRule="auto"/>
        <w:rPr>
          <w:rFonts w:cstheme="minorHAnsi"/>
          <w:sz w:val="24"/>
          <w:szCs w:val="24"/>
        </w:rPr>
      </w:pPr>
    </w:p>
    <w:p w14:paraId="263AEA9C" w14:textId="77777777" w:rsidR="00617208" w:rsidRPr="00617208" w:rsidRDefault="00617208" w:rsidP="00617208">
      <w:pPr>
        <w:autoSpaceDE w:val="0"/>
        <w:autoSpaceDN w:val="0"/>
        <w:adjustRightInd w:val="0"/>
        <w:spacing w:after="0" w:line="240" w:lineRule="auto"/>
        <w:rPr>
          <w:rFonts w:cstheme="minorHAnsi"/>
          <w:color w:val="000000"/>
          <w:sz w:val="24"/>
          <w:szCs w:val="24"/>
        </w:rPr>
      </w:pPr>
      <w:r w:rsidRPr="00617208">
        <w:rPr>
          <w:rFonts w:cstheme="minorHAnsi"/>
          <w:b/>
          <w:bCs/>
          <w:color w:val="000000"/>
          <w:sz w:val="24"/>
          <w:szCs w:val="24"/>
        </w:rPr>
        <w:t xml:space="preserve">FactoryTalk Edge Gateway applications </w:t>
      </w:r>
    </w:p>
    <w:p w14:paraId="3D471A45" w14:textId="44D393E8" w:rsidR="00617208" w:rsidRDefault="00617208" w:rsidP="00617208">
      <w:pPr>
        <w:autoSpaceDE w:val="0"/>
        <w:autoSpaceDN w:val="0"/>
        <w:adjustRightInd w:val="0"/>
        <w:spacing w:after="0" w:line="240" w:lineRule="auto"/>
        <w:jc w:val="both"/>
        <w:rPr>
          <w:rFonts w:cstheme="minorHAnsi"/>
          <w:color w:val="000000"/>
          <w:sz w:val="24"/>
          <w:szCs w:val="24"/>
        </w:rPr>
      </w:pPr>
      <w:r w:rsidRPr="00617208">
        <w:rPr>
          <w:rFonts w:cstheme="minorHAnsi"/>
          <w:color w:val="000000"/>
          <w:sz w:val="24"/>
          <w:szCs w:val="24"/>
        </w:rPr>
        <w:t xml:space="preserve">Applications in FactoryTalk Edge Gateway collect data from tags, models, or FactoryTalk Smart Object models and then send the data to the configured server or IoT device. For example, the </w:t>
      </w:r>
      <w:proofErr w:type="spellStart"/>
      <w:r w:rsidRPr="00617208">
        <w:rPr>
          <w:rFonts w:cstheme="minorHAnsi"/>
          <w:color w:val="000000"/>
          <w:sz w:val="24"/>
          <w:szCs w:val="24"/>
        </w:rPr>
        <w:t>ThingWorx</w:t>
      </w:r>
      <w:proofErr w:type="spellEnd"/>
      <w:r w:rsidRPr="00617208">
        <w:rPr>
          <w:rFonts w:cstheme="minorHAnsi"/>
          <w:color w:val="000000"/>
          <w:sz w:val="24"/>
          <w:szCs w:val="24"/>
        </w:rPr>
        <w:t xml:space="preserve"> application in FactoryTalk Edge Gateway sends data to the configured PTC </w:t>
      </w:r>
      <w:proofErr w:type="spellStart"/>
      <w:r w:rsidRPr="00617208">
        <w:rPr>
          <w:rFonts w:cstheme="minorHAnsi"/>
          <w:color w:val="000000"/>
          <w:sz w:val="24"/>
          <w:szCs w:val="24"/>
        </w:rPr>
        <w:t>ThingWorx</w:t>
      </w:r>
      <w:proofErr w:type="spellEnd"/>
      <w:r w:rsidRPr="00617208">
        <w:rPr>
          <w:rFonts w:cstheme="minorHAnsi"/>
          <w:color w:val="000000"/>
          <w:sz w:val="24"/>
          <w:szCs w:val="24"/>
        </w:rPr>
        <w:t xml:space="preserve"> Foundation server. </w:t>
      </w:r>
    </w:p>
    <w:p w14:paraId="03DE081F" w14:textId="77777777" w:rsidR="00617208" w:rsidRPr="00617208" w:rsidRDefault="00617208" w:rsidP="00617208">
      <w:pPr>
        <w:autoSpaceDE w:val="0"/>
        <w:autoSpaceDN w:val="0"/>
        <w:adjustRightInd w:val="0"/>
        <w:spacing w:after="0" w:line="240" w:lineRule="auto"/>
        <w:jc w:val="both"/>
        <w:rPr>
          <w:rFonts w:cstheme="minorHAnsi"/>
          <w:color w:val="000000"/>
          <w:sz w:val="24"/>
          <w:szCs w:val="24"/>
        </w:rPr>
      </w:pPr>
    </w:p>
    <w:p w14:paraId="6BC79A5C" w14:textId="77777777" w:rsidR="00617208" w:rsidRPr="00617208" w:rsidRDefault="00617208" w:rsidP="00617208">
      <w:pPr>
        <w:autoSpaceDE w:val="0"/>
        <w:autoSpaceDN w:val="0"/>
        <w:adjustRightInd w:val="0"/>
        <w:spacing w:after="0" w:line="240" w:lineRule="auto"/>
        <w:rPr>
          <w:rFonts w:cstheme="minorHAnsi"/>
          <w:color w:val="000000"/>
          <w:sz w:val="24"/>
          <w:szCs w:val="24"/>
        </w:rPr>
      </w:pPr>
      <w:r w:rsidRPr="00617208">
        <w:rPr>
          <w:rFonts w:cstheme="minorHAnsi"/>
          <w:color w:val="000000"/>
          <w:sz w:val="24"/>
          <w:szCs w:val="24"/>
        </w:rPr>
        <w:t xml:space="preserve">FactoryTalk Edge Gateway supports these applications: </w:t>
      </w:r>
    </w:p>
    <w:p w14:paraId="6379BEB2" w14:textId="77777777" w:rsidR="00617208" w:rsidRPr="00617208" w:rsidRDefault="00617208" w:rsidP="00617208">
      <w:pPr>
        <w:autoSpaceDE w:val="0"/>
        <w:autoSpaceDN w:val="0"/>
        <w:adjustRightInd w:val="0"/>
        <w:spacing w:after="0" w:line="240" w:lineRule="auto"/>
        <w:rPr>
          <w:rFonts w:cstheme="minorHAnsi"/>
          <w:color w:val="000000"/>
          <w:sz w:val="24"/>
          <w:szCs w:val="24"/>
        </w:rPr>
      </w:pPr>
      <w:r w:rsidRPr="00617208">
        <w:rPr>
          <w:rFonts w:cstheme="minorHAnsi"/>
          <w:color w:val="000000"/>
          <w:sz w:val="24"/>
          <w:szCs w:val="24"/>
        </w:rPr>
        <w:t xml:space="preserve">• Azure IoT Hub </w:t>
      </w:r>
    </w:p>
    <w:p w14:paraId="5095957E" w14:textId="77777777" w:rsidR="00617208" w:rsidRPr="00617208" w:rsidRDefault="00617208" w:rsidP="00617208">
      <w:pPr>
        <w:autoSpaceDE w:val="0"/>
        <w:autoSpaceDN w:val="0"/>
        <w:adjustRightInd w:val="0"/>
        <w:spacing w:after="0" w:line="240" w:lineRule="auto"/>
        <w:rPr>
          <w:rFonts w:cstheme="minorHAnsi"/>
          <w:color w:val="000000"/>
          <w:sz w:val="24"/>
          <w:szCs w:val="24"/>
        </w:rPr>
      </w:pPr>
      <w:r w:rsidRPr="00617208">
        <w:rPr>
          <w:rFonts w:cstheme="minorHAnsi"/>
          <w:color w:val="000000"/>
          <w:sz w:val="24"/>
          <w:szCs w:val="24"/>
        </w:rPr>
        <w:t xml:space="preserve">• MSSQL </w:t>
      </w:r>
    </w:p>
    <w:p w14:paraId="1594F305" w14:textId="77777777" w:rsidR="00617208" w:rsidRPr="00617208" w:rsidRDefault="00617208" w:rsidP="00617208">
      <w:pPr>
        <w:autoSpaceDE w:val="0"/>
        <w:autoSpaceDN w:val="0"/>
        <w:adjustRightInd w:val="0"/>
        <w:spacing w:after="0" w:line="240" w:lineRule="auto"/>
        <w:rPr>
          <w:rFonts w:cstheme="minorHAnsi"/>
          <w:color w:val="000000"/>
          <w:sz w:val="24"/>
          <w:szCs w:val="24"/>
        </w:rPr>
      </w:pPr>
      <w:r w:rsidRPr="00617208">
        <w:rPr>
          <w:rFonts w:cstheme="minorHAnsi"/>
          <w:color w:val="000000"/>
          <w:sz w:val="24"/>
          <w:szCs w:val="24"/>
        </w:rPr>
        <w:t xml:space="preserve">• </w:t>
      </w:r>
      <w:proofErr w:type="spellStart"/>
      <w:r w:rsidRPr="00617208">
        <w:rPr>
          <w:rFonts w:cstheme="minorHAnsi"/>
          <w:color w:val="000000"/>
          <w:sz w:val="24"/>
          <w:szCs w:val="24"/>
        </w:rPr>
        <w:t>ThingWorx</w:t>
      </w:r>
      <w:proofErr w:type="spellEnd"/>
      <w:r w:rsidRPr="00617208">
        <w:rPr>
          <w:rFonts w:cstheme="minorHAnsi"/>
          <w:color w:val="000000"/>
          <w:sz w:val="24"/>
          <w:szCs w:val="24"/>
        </w:rPr>
        <w:t xml:space="preserve"> </w:t>
      </w:r>
    </w:p>
    <w:p w14:paraId="0E3BBE0B" w14:textId="77777777" w:rsidR="00617208" w:rsidRPr="00617208" w:rsidRDefault="00617208" w:rsidP="00617208">
      <w:pPr>
        <w:autoSpaceDE w:val="0"/>
        <w:autoSpaceDN w:val="0"/>
        <w:adjustRightInd w:val="0"/>
        <w:spacing w:after="0" w:line="240" w:lineRule="auto"/>
        <w:rPr>
          <w:rFonts w:cstheme="minorHAnsi"/>
          <w:color w:val="000000"/>
          <w:sz w:val="24"/>
          <w:szCs w:val="24"/>
        </w:rPr>
      </w:pPr>
      <w:r w:rsidRPr="00617208">
        <w:rPr>
          <w:rFonts w:cstheme="minorHAnsi"/>
          <w:color w:val="000000"/>
          <w:sz w:val="24"/>
          <w:szCs w:val="24"/>
        </w:rPr>
        <w:t xml:space="preserve">• Test Client </w:t>
      </w:r>
    </w:p>
    <w:p w14:paraId="24F65A74" w14:textId="77777777" w:rsidR="00617208" w:rsidRPr="00617208" w:rsidRDefault="00617208" w:rsidP="00617208">
      <w:pPr>
        <w:autoSpaceDE w:val="0"/>
        <w:autoSpaceDN w:val="0"/>
        <w:adjustRightInd w:val="0"/>
        <w:spacing w:after="0" w:line="240" w:lineRule="auto"/>
        <w:rPr>
          <w:rFonts w:cstheme="minorHAnsi"/>
          <w:color w:val="000000"/>
          <w:sz w:val="24"/>
          <w:szCs w:val="24"/>
        </w:rPr>
      </w:pPr>
      <w:r w:rsidRPr="00617208">
        <w:rPr>
          <w:rFonts w:cstheme="minorHAnsi"/>
          <w:color w:val="000000"/>
          <w:sz w:val="24"/>
          <w:szCs w:val="24"/>
        </w:rPr>
        <w:t xml:space="preserve">• MQTT </w:t>
      </w:r>
    </w:p>
    <w:p w14:paraId="19F8DF4C" w14:textId="77777777" w:rsidR="00617208" w:rsidRPr="00617208" w:rsidRDefault="00617208" w:rsidP="00617208">
      <w:pPr>
        <w:autoSpaceDE w:val="0"/>
        <w:autoSpaceDN w:val="0"/>
        <w:adjustRightInd w:val="0"/>
        <w:spacing w:after="0" w:line="240" w:lineRule="auto"/>
        <w:rPr>
          <w:rFonts w:cstheme="minorHAnsi"/>
          <w:color w:val="000000"/>
          <w:sz w:val="24"/>
          <w:szCs w:val="24"/>
        </w:rPr>
      </w:pPr>
    </w:p>
    <w:p w14:paraId="26EAA948" w14:textId="74ECA22A" w:rsidR="00617208" w:rsidRDefault="00617208" w:rsidP="00617208">
      <w:pPr>
        <w:autoSpaceDE w:val="0"/>
        <w:autoSpaceDN w:val="0"/>
        <w:adjustRightInd w:val="0"/>
        <w:spacing w:after="0" w:line="240" w:lineRule="auto"/>
        <w:rPr>
          <w:rFonts w:cstheme="minorHAnsi"/>
          <w:color w:val="000000"/>
          <w:sz w:val="24"/>
          <w:szCs w:val="24"/>
        </w:rPr>
      </w:pPr>
      <w:r w:rsidRPr="00617208">
        <w:rPr>
          <w:rFonts w:cstheme="minorHAnsi"/>
          <w:color w:val="000000"/>
          <w:sz w:val="24"/>
          <w:szCs w:val="24"/>
        </w:rPr>
        <w:t xml:space="preserve">In FactoryTalk Edge Gateway, </w:t>
      </w:r>
      <w:r w:rsidR="00AC640F">
        <w:rPr>
          <w:rFonts w:cstheme="minorHAnsi"/>
          <w:color w:val="000000"/>
          <w:sz w:val="24"/>
          <w:szCs w:val="24"/>
        </w:rPr>
        <w:t>user</w:t>
      </w:r>
      <w:r w:rsidR="00573366">
        <w:rPr>
          <w:rFonts w:cstheme="minorHAnsi"/>
          <w:color w:val="000000"/>
          <w:sz w:val="24"/>
          <w:szCs w:val="24"/>
        </w:rPr>
        <w:t xml:space="preserve"> </w:t>
      </w:r>
      <w:r w:rsidR="00F31EED">
        <w:rPr>
          <w:rFonts w:cstheme="minorHAnsi"/>
          <w:color w:val="000000"/>
          <w:sz w:val="24"/>
          <w:szCs w:val="24"/>
        </w:rPr>
        <w:t>can</w:t>
      </w:r>
      <w:r w:rsidR="00AC640F">
        <w:rPr>
          <w:rFonts w:cstheme="minorHAnsi"/>
          <w:color w:val="000000"/>
          <w:sz w:val="24"/>
          <w:szCs w:val="24"/>
        </w:rPr>
        <w:t xml:space="preserve"> </w:t>
      </w:r>
      <w:r w:rsidRPr="00617208">
        <w:rPr>
          <w:rFonts w:cstheme="minorHAnsi"/>
          <w:color w:val="000000"/>
          <w:sz w:val="24"/>
          <w:szCs w:val="24"/>
        </w:rPr>
        <w:t>monitor the values of live data flowing into the gateway.</w:t>
      </w:r>
    </w:p>
    <w:p w14:paraId="351624B6" w14:textId="2D8B32E9" w:rsidR="00A076FC" w:rsidRDefault="00A076FC" w:rsidP="00617208">
      <w:pPr>
        <w:autoSpaceDE w:val="0"/>
        <w:autoSpaceDN w:val="0"/>
        <w:adjustRightInd w:val="0"/>
        <w:spacing w:after="0" w:line="240" w:lineRule="auto"/>
        <w:rPr>
          <w:rFonts w:cstheme="minorHAnsi"/>
          <w:color w:val="000000"/>
          <w:sz w:val="24"/>
          <w:szCs w:val="24"/>
        </w:rPr>
      </w:pPr>
    </w:p>
    <w:p w14:paraId="502CD17C" w14:textId="4E02ED47" w:rsidR="00A076FC" w:rsidRPr="00A076FC" w:rsidRDefault="00A076FC" w:rsidP="00617208">
      <w:pPr>
        <w:autoSpaceDE w:val="0"/>
        <w:autoSpaceDN w:val="0"/>
        <w:adjustRightInd w:val="0"/>
        <w:spacing w:after="0" w:line="240" w:lineRule="auto"/>
        <w:rPr>
          <w:rFonts w:cstheme="minorHAnsi"/>
          <w:b/>
          <w:bCs/>
          <w:color w:val="000000"/>
          <w:sz w:val="24"/>
          <w:szCs w:val="24"/>
        </w:rPr>
      </w:pPr>
      <w:r w:rsidRPr="00A076FC">
        <w:rPr>
          <w:rFonts w:cstheme="minorHAnsi"/>
          <w:b/>
          <w:bCs/>
          <w:color w:val="000000"/>
          <w:sz w:val="24"/>
          <w:szCs w:val="24"/>
        </w:rPr>
        <w:t>Test Client Application</w:t>
      </w:r>
    </w:p>
    <w:p w14:paraId="12B33203" w14:textId="7864A264" w:rsidR="00F31EED" w:rsidRDefault="00F31EED" w:rsidP="005B51F4">
      <w:pPr>
        <w:pStyle w:val="Default"/>
        <w:jc w:val="both"/>
        <w:rPr>
          <w:rFonts w:asciiTheme="minorHAnsi" w:hAnsiTheme="minorHAnsi" w:cstheme="minorHAnsi"/>
        </w:rPr>
      </w:pPr>
      <w:r w:rsidRPr="00A076FC">
        <w:rPr>
          <w:rFonts w:asciiTheme="minorHAnsi" w:hAnsiTheme="minorHAnsi" w:cstheme="minorHAnsi"/>
        </w:rPr>
        <w:t xml:space="preserve">Use the Test Client application to test the connection to the gateway and make sure that your data sources and models are properly configured and sending the correct data. The advantage of the Test Client application is that you do not need to configure an application for a server or IoT device to test the connection. The Test Client application displays live data streaming into the gateway when </w:t>
      </w:r>
      <w:r w:rsidRPr="00A076FC">
        <w:rPr>
          <w:rFonts w:asciiTheme="minorHAnsi" w:hAnsiTheme="minorHAnsi" w:cstheme="minorHAnsi"/>
          <w:b/>
          <w:bCs/>
        </w:rPr>
        <w:t xml:space="preserve">Enable Data Flow </w:t>
      </w:r>
      <w:r w:rsidRPr="00A076FC">
        <w:rPr>
          <w:rFonts w:asciiTheme="minorHAnsi" w:hAnsiTheme="minorHAnsi" w:cstheme="minorHAnsi"/>
        </w:rPr>
        <w:t>is selected.</w:t>
      </w:r>
    </w:p>
    <w:p w14:paraId="47B6C945" w14:textId="4A54281E" w:rsidR="00E414CF" w:rsidRDefault="00E414CF" w:rsidP="005B51F4">
      <w:pPr>
        <w:pStyle w:val="Default"/>
        <w:jc w:val="both"/>
        <w:rPr>
          <w:rFonts w:asciiTheme="minorHAnsi" w:hAnsiTheme="minorHAnsi" w:cstheme="minorHAnsi"/>
        </w:rPr>
      </w:pPr>
    </w:p>
    <w:p w14:paraId="1993EEC0" w14:textId="5B3B0C26" w:rsidR="00E414CF" w:rsidRPr="00A076FC" w:rsidRDefault="00E414CF" w:rsidP="005B51F4">
      <w:pPr>
        <w:pStyle w:val="Default"/>
        <w:jc w:val="both"/>
        <w:rPr>
          <w:rFonts w:asciiTheme="minorHAnsi" w:hAnsiTheme="minorHAnsi" w:cstheme="minorHAnsi"/>
        </w:rPr>
      </w:pPr>
      <w:r>
        <w:rPr>
          <w:noProof/>
        </w:rPr>
        <w:lastRenderedPageBreak/>
        <w:drawing>
          <wp:inline distT="0" distB="0" distL="0" distR="0" wp14:anchorId="034DE3D4" wp14:editId="45430815">
            <wp:extent cx="5943600" cy="3188335"/>
            <wp:effectExtent l="38100" t="38100" r="95250" b="88265"/>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able&#10;&#10;Description automatically generated"/>
                    <pic:cNvPicPr/>
                  </pic:nvPicPr>
                  <pic:blipFill>
                    <a:blip r:embed="rId19"/>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557A52D3" w14:textId="67C6701E" w:rsidR="00FE052E" w:rsidRDefault="00FE052E" w:rsidP="00302202">
      <w:pPr>
        <w:autoSpaceDE w:val="0"/>
        <w:autoSpaceDN w:val="0"/>
        <w:adjustRightInd w:val="0"/>
        <w:spacing w:after="0" w:line="240" w:lineRule="auto"/>
        <w:rPr>
          <w:rFonts w:cstheme="minorHAnsi"/>
          <w:sz w:val="24"/>
          <w:szCs w:val="24"/>
        </w:rPr>
      </w:pPr>
    </w:p>
    <w:p w14:paraId="42C828E2" w14:textId="06763FBC" w:rsidR="003723E3" w:rsidRDefault="003723E3" w:rsidP="00302202">
      <w:pPr>
        <w:autoSpaceDE w:val="0"/>
        <w:autoSpaceDN w:val="0"/>
        <w:adjustRightInd w:val="0"/>
        <w:spacing w:after="0" w:line="240" w:lineRule="auto"/>
        <w:rPr>
          <w:rFonts w:cstheme="minorHAnsi"/>
          <w:b/>
          <w:bCs/>
          <w:sz w:val="24"/>
          <w:szCs w:val="24"/>
        </w:rPr>
      </w:pPr>
      <w:proofErr w:type="spellStart"/>
      <w:r w:rsidRPr="00946B33">
        <w:rPr>
          <w:rFonts w:cstheme="minorHAnsi"/>
          <w:b/>
          <w:bCs/>
          <w:sz w:val="24"/>
          <w:szCs w:val="24"/>
        </w:rPr>
        <w:t>Thing</w:t>
      </w:r>
      <w:r w:rsidR="00946B33" w:rsidRPr="00946B33">
        <w:rPr>
          <w:rFonts w:cstheme="minorHAnsi"/>
          <w:b/>
          <w:bCs/>
          <w:sz w:val="24"/>
          <w:szCs w:val="24"/>
        </w:rPr>
        <w:t>W</w:t>
      </w:r>
      <w:r w:rsidRPr="00946B33">
        <w:rPr>
          <w:rFonts w:cstheme="minorHAnsi"/>
          <w:b/>
          <w:bCs/>
          <w:sz w:val="24"/>
          <w:szCs w:val="24"/>
        </w:rPr>
        <w:t>orx</w:t>
      </w:r>
      <w:proofErr w:type="spellEnd"/>
      <w:r w:rsidR="00946B33" w:rsidRPr="00946B33">
        <w:rPr>
          <w:rFonts w:cstheme="minorHAnsi"/>
          <w:b/>
          <w:bCs/>
          <w:sz w:val="24"/>
          <w:szCs w:val="24"/>
        </w:rPr>
        <w:t xml:space="preserve"> Application</w:t>
      </w:r>
    </w:p>
    <w:p w14:paraId="054359E6" w14:textId="472B30FB" w:rsidR="00295A43" w:rsidRDefault="00295A43" w:rsidP="00295A43">
      <w:pPr>
        <w:pStyle w:val="Default"/>
        <w:jc w:val="both"/>
        <w:rPr>
          <w:rFonts w:asciiTheme="minorHAnsi" w:hAnsiTheme="minorHAnsi" w:cstheme="minorHAnsi"/>
        </w:rPr>
      </w:pPr>
      <w:r w:rsidRPr="00295A43">
        <w:rPr>
          <w:rFonts w:asciiTheme="minorHAnsi" w:hAnsiTheme="minorHAnsi" w:cstheme="minorHAnsi"/>
        </w:rPr>
        <w:t xml:space="preserve">For users that have </w:t>
      </w:r>
      <w:proofErr w:type="spellStart"/>
      <w:r w:rsidRPr="00295A43">
        <w:rPr>
          <w:rFonts w:asciiTheme="minorHAnsi" w:hAnsiTheme="minorHAnsi" w:cstheme="minorHAnsi"/>
        </w:rPr>
        <w:t>IIoT</w:t>
      </w:r>
      <w:proofErr w:type="spellEnd"/>
      <w:r w:rsidRPr="00295A43">
        <w:rPr>
          <w:rFonts w:asciiTheme="minorHAnsi" w:hAnsiTheme="minorHAnsi" w:cstheme="minorHAnsi"/>
        </w:rPr>
        <w:t xml:space="preserve"> (Industrial Internet of Things) applications or solutions using PTC </w:t>
      </w:r>
      <w:proofErr w:type="spellStart"/>
      <w:r w:rsidRPr="00295A43">
        <w:rPr>
          <w:rFonts w:asciiTheme="minorHAnsi" w:hAnsiTheme="minorHAnsi" w:cstheme="minorHAnsi"/>
        </w:rPr>
        <w:t>ThingWorx</w:t>
      </w:r>
      <w:proofErr w:type="spellEnd"/>
      <w:r w:rsidRPr="00295A43">
        <w:rPr>
          <w:rFonts w:asciiTheme="minorHAnsi" w:hAnsiTheme="minorHAnsi" w:cstheme="minorHAnsi"/>
        </w:rPr>
        <w:t xml:space="preserve">, FactoryTalk Edge Gateway provides a method to collect information from Rockwell Automation and third-party sources and send it to a </w:t>
      </w:r>
      <w:proofErr w:type="spellStart"/>
      <w:r w:rsidRPr="00295A43">
        <w:rPr>
          <w:rFonts w:asciiTheme="minorHAnsi" w:hAnsiTheme="minorHAnsi" w:cstheme="minorHAnsi"/>
        </w:rPr>
        <w:t>ThingWorx</w:t>
      </w:r>
      <w:proofErr w:type="spellEnd"/>
      <w:r w:rsidRPr="00295A43">
        <w:rPr>
          <w:rFonts w:asciiTheme="minorHAnsi" w:hAnsiTheme="minorHAnsi" w:cstheme="minorHAnsi"/>
        </w:rPr>
        <w:t xml:space="preserve"> Foundation server. </w:t>
      </w:r>
    </w:p>
    <w:p w14:paraId="5F02E4EC" w14:textId="77777777" w:rsidR="006049B0" w:rsidRPr="00295A43" w:rsidRDefault="006049B0" w:rsidP="00295A43">
      <w:pPr>
        <w:pStyle w:val="Default"/>
        <w:jc w:val="both"/>
        <w:rPr>
          <w:rFonts w:asciiTheme="minorHAnsi" w:hAnsiTheme="minorHAnsi" w:cstheme="minorHAnsi"/>
        </w:rPr>
      </w:pPr>
    </w:p>
    <w:p w14:paraId="0177B092" w14:textId="460C0ED5" w:rsidR="00295A43" w:rsidRDefault="00295A43" w:rsidP="006049B0">
      <w:pPr>
        <w:pStyle w:val="Default"/>
        <w:jc w:val="both"/>
        <w:rPr>
          <w:rFonts w:asciiTheme="minorHAnsi" w:hAnsiTheme="minorHAnsi" w:cstheme="minorHAnsi"/>
        </w:rPr>
      </w:pPr>
      <w:r w:rsidRPr="00295A43">
        <w:rPr>
          <w:rFonts w:asciiTheme="minorHAnsi" w:hAnsiTheme="minorHAnsi" w:cstheme="minorHAnsi"/>
        </w:rPr>
        <w:t xml:space="preserve">FactoryTalk Edge Gateway facilitates creating objects that are required in </w:t>
      </w:r>
      <w:proofErr w:type="spellStart"/>
      <w:r w:rsidRPr="00295A43">
        <w:rPr>
          <w:rFonts w:asciiTheme="minorHAnsi" w:hAnsiTheme="minorHAnsi" w:cstheme="minorHAnsi"/>
        </w:rPr>
        <w:t>ThingWorx</w:t>
      </w:r>
      <w:proofErr w:type="spellEnd"/>
      <w:r w:rsidRPr="00295A43">
        <w:rPr>
          <w:rFonts w:asciiTheme="minorHAnsi" w:hAnsiTheme="minorHAnsi" w:cstheme="minorHAnsi"/>
        </w:rPr>
        <w:t xml:space="preserve"> to represent the model, which reduces the time for deploying a </w:t>
      </w:r>
      <w:proofErr w:type="spellStart"/>
      <w:r w:rsidRPr="00295A43">
        <w:rPr>
          <w:rFonts w:asciiTheme="minorHAnsi" w:hAnsiTheme="minorHAnsi" w:cstheme="minorHAnsi"/>
        </w:rPr>
        <w:t>ThingWorx</w:t>
      </w:r>
      <w:proofErr w:type="spellEnd"/>
      <w:r w:rsidRPr="00295A43">
        <w:rPr>
          <w:rFonts w:asciiTheme="minorHAnsi" w:hAnsiTheme="minorHAnsi" w:cstheme="minorHAnsi"/>
        </w:rPr>
        <w:t xml:space="preserve"> application. To communicate with the </w:t>
      </w:r>
      <w:proofErr w:type="spellStart"/>
      <w:r w:rsidRPr="00295A43">
        <w:rPr>
          <w:rFonts w:asciiTheme="minorHAnsi" w:hAnsiTheme="minorHAnsi" w:cstheme="minorHAnsi"/>
        </w:rPr>
        <w:t>ThingWorx</w:t>
      </w:r>
      <w:proofErr w:type="spellEnd"/>
      <w:r w:rsidRPr="00295A43">
        <w:rPr>
          <w:rFonts w:asciiTheme="minorHAnsi" w:hAnsiTheme="minorHAnsi" w:cstheme="minorHAnsi"/>
        </w:rPr>
        <w:t xml:space="preserve"> Foundation server, add a </w:t>
      </w:r>
      <w:proofErr w:type="spellStart"/>
      <w:r w:rsidRPr="00295A43">
        <w:rPr>
          <w:rFonts w:asciiTheme="minorHAnsi" w:hAnsiTheme="minorHAnsi" w:cstheme="minorHAnsi"/>
        </w:rPr>
        <w:t>ThingWorx</w:t>
      </w:r>
      <w:proofErr w:type="spellEnd"/>
      <w:r w:rsidRPr="00295A43">
        <w:rPr>
          <w:rFonts w:asciiTheme="minorHAnsi" w:hAnsiTheme="minorHAnsi" w:cstheme="minorHAnsi"/>
        </w:rPr>
        <w:t xml:space="preserve"> application in FactoryTalk Edge Gateway, and then configure and deploy the application. During configuration of a </w:t>
      </w:r>
      <w:proofErr w:type="spellStart"/>
      <w:r w:rsidRPr="00295A43">
        <w:rPr>
          <w:rFonts w:asciiTheme="minorHAnsi" w:hAnsiTheme="minorHAnsi" w:cstheme="minorHAnsi"/>
        </w:rPr>
        <w:t>ThingWorx</w:t>
      </w:r>
      <w:proofErr w:type="spellEnd"/>
      <w:r w:rsidRPr="00295A43">
        <w:rPr>
          <w:rFonts w:asciiTheme="minorHAnsi" w:hAnsiTheme="minorHAnsi" w:cstheme="minorHAnsi"/>
        </w:rPr>
        <w:t xml:space="preserve"> application, models selected from the </w:t>
      </w:r>
      <w:r w:rsidRPr="00295A43">
        <w:rPr>
          <w:rFonts w:asciiTheme="minorHAnsi" w:hAnsiTheme="minorHAnsi" w:cstheme="minorHAnsi"/>
          <w:b/>
          <w:bCs/>
        </w:rPr>
        <w:t xml:space="preserve">Models </w:t>
      </w:r>
      <w:r w:rsidRPr="00295A43">
        <w:rPr>
          <w:rFonts w:asciiTheme="minorHAnsi" w:hAnsiTheme="minorHAnsi" w:cstheme="minorHAnsi"/>
        </w:rPr>
        <w:t xml:space="preserve">dialog box appear in </w:t>
      </w:r>
      <w:r w:rsidRPr="00295A43">
        <w:rPr>
          <w:rFonts w:asciiTheme="minorHAnsi" w:hAnsiTheme="minorHAnsi" w:cstheme="minorHAnsi"/>
          <w:b/>
          <w:bCs/>
        </w:rPr>
        <w:t xml:space="preserve">Preview </w:t>
      </w:r>
      <w:r w:rsidRPr="00295A43">
        <w:rPr>
          <w:rFonts w:asciiTheme="minorHAnsi" w:hAnsiTheme="minorHAnsi" w:cstheme="minorHAnsi"/>
        </w:rPr>
        <w:t xml:space="preserve">as a hierarchical structure of </w:t>
      </w:r>
      <w:proofErr w:type="spellStart"/>
      <w:r w:rsidRPr="00295A43">
        <w:rPr>
          <w:rFonts w:asciiTheme="minorHAnsi" w:hAnsiTheme="minorHAnsi" w:cstheme="minorHAnsi"/>
        </w:rPr>
        <w:t>ThingWorx</w:t>
      </w:r>
      <w:proofErr w:type="spellEnd"/>
      <w:r w:rsidRPr="00295A43">
        <w:rPr>
          <w:rFonts w:asciiTheme="minorHAnsi" w:hAnsiTheme="minorHAnsi" w:cstheme="minorHAnsi"/>
        </w:rPr>
        <w:t xml:space="preserve"> Things.</w:t>
      </w:r>
    </w:p>
    <w:p w14:paraId="57A1EE79" w14:textId="7A4683C7" w:rsidR="00232A31" w:rsidRDefault="00232A31" w:rsidP="006049B0">
      <w:pPr>
        <w:pStyle w:val="Default"/>
        <w:jc w:val="both"/>
        <w:rPr>
          <w:rFonts w:asciiTheme="minorHAnsi" w:hAnsiTheme="minorHAnsi" w:cstheme="minorHAnsi"/>
        </w:rPr>
      </w:pPr>
    </w:p>
    <w:p w14:paraId="59EFB4EE" w14:textId="64207034" w:rsidR="00232A31" w:rsidRPr="00232A31" w:rsidRDefault="00232A31" w:rsidP="00232A31">
      <w:pPr>
        <w:autoSpaceDE w:val="0"/>
        <w:autoSpaceDN w:val="0"/>
        <w:adjustRightInd w:val="0"/>
        <w:spacing w:after="0" w:line="240" w:lineRule="auto"/>
        <w:rPr>
          <w:rFonts w:cstheme="minorHAnsi"/>
          <w:color w:val="000000"/>
          <w:sz w:val="24"/>
          <w:szCs w:val="24"/>
        </w:rPr>
      </w:pPr>
      <w:r w:rsidRPr="00232A31">
        <w:rPr>
          <w:rFonts w:cstheme="minorHAnsi"/>
          <w:color w:val="000000"/>
          <w:sz w:val="24"/>
          <w:szCs w:val="24"/>
        </w:rPr>
        <w:t xml:space="preserve">To add a </w:t>
      </w:r>
      <w:proofErr w:type="spellStart"/>
      <w:r w:rsidRPr="00232A31">
        <w:rPr>
          <w:rFonts w:cstheme="minorHAnsi"/>
          <w:color w:val="000000"/>
          <w:sz w:val="24"/>
          <w:szCs w:val="24"/>
        </w:rPr>
        <w:t>ThingWorx</w:t>
      </w:r>
      <w:proofErr w:type="spellEnd"/>
      <w:r w:rsidRPr="00232A31">
        <w:rPr>
          <w:rFonts w:cstheme="minorHAnsi"/>
          <w:color w:val="000000"/>
          <w:sz w:val="24"/>
          <w:szCs w:val="24"/>
        </w:rPr>
        <w:t xml:space="preserve"> application</w:t>
      </w:r>
      <w:r>
        <w:rPr>
          <w:rFonts w:cstheme="minorHAnsi"/>
          <w:color w:val="000000"/>
          <w:sz w:val="24"/>
          <w:szCs w:val="24"/>
        </w:rPr>
        <w:t>:</w:t>
      </w:r>
      <w:r w:rsidRPr="00232A31">
        <w:rPr>
          <w:rFonts w:cstheme="minorHAnsi"/>
          <w:color w:val="000000"/>
          <w:sz w:val="24"/>
          <w:szCs w:val="24"/>
        </w:rPr>
        <w:t xml:space="preserve"> </w:t>
      </w:r>
    </w:p>
    <w:p w14:paraId="5BFCF3FD" w14:textId="77777777" w:rsidR="00232A31" w:rsidRPr="00232A31" w:rsidRDefault="00232A31" w:rsidP="00406086">
      <w:pPr>
        <w:autoSpaceDE w:val="0"/>
        <w:autoSpaceDN w:val="0"/>
        <w:adjustRightInd w:val="0"/>
        <w:spacing w:after="0" w:line="240" w:lineRule="auto"/>
        <w:jc w:val="both"/>
        <w:rPr>
          <w:rFonts w:cstheme="minorHAnsi"/>
          <w:color w:val="000000"/>
          <w:sz w:val="24"/>
          <w:szCs w:val="24"/>
        </w:rPr>
      </w:pPr>
      <w:r w:rsidRPr="00232A31">
        <w:rPr>
          <w:rFonts w:cstheme="minorHAnsi"/>
          <w:color w:val="000000"/>
          <w:sz w:val="24"/>
          <w:szCs w:val="24"/>
        </w:rPr>
        <w:t xml:space="preserve">1. In the top-right corner, select </w:t>
      </w:r>
      <w:r w:rsidRPr="00232A31">
        <w:rPr>
          <w:rFonts w:cstheme="minorHAnsi"/>
          <w:b/>
          <w:bCs/>
          <w:color w:val="000000"/>
          <w:sz w:val="24"/>
          <w:szCs w:val="24"/>
        </w:rPr>
        <w:t xml:space="preserve">Online </w:t>
      </w:r>
      <w:r w:rsidRPr="00232A31">
        <w:rPr>
          <w:rFonts w:cstheme="minorHAnsi"/>
          <w:color w:val="000000"/>
          <w:sz w:val="24"/>
          <w:szCs w:val="24"/>
        </w:rPr>
        <w:t xml:space="preserve">to go online with the gateway. FactoryTalk Edge Gateway displays a green banner: </w:t>
      </w:r>
      <w:r w:rsidRPr="00232A31">
        <w:rPr>
          <w:rFonts w:cstheme="minorHAnsi"/>
          <w:b/>
          <w:bCs/>
          <w:color w:val="000000"/>
          <w:sz w:val="24"/>
          <w:szCs w:val="24"/>
        </w:rPr>
        <w:t>Gateway Connection: Online</w:t>
      </w:r>
      <w:r w:rsidRPr="00232A31">
        <w:rPr>
          <w:rFonts w:cstheme="minorHAnsi"/>
          <w:color w:val="000000"/>
          <w:sz w:val="24"/>
          <w:szCs w:val="24"/>
        </w:rPr>
        <w:t xml:space="preserve">. </w:t>
      </w:r>
    </w:p>
    <w:p w14:paraId="12290F79" w14:textId="77777777" w:rsidR="00232A31" w:rsidRPr="00232A31" w:rsidRDefault="00232A31" w:rsidP="00406086">
      <w:pPr>
        <w:autoSpaceDE w:val="0"/>
        <w:autoSpaceDN w:val="0"/>
        <w:adjustRightInd w:val="0"/>
        <w:spacing w:after="0" w:line="240" w:lineRule="auto"/>
        <w:jc w:val="both"/>
        <w:rPr>
          <w:rFonts w:cstheme="minorHAnsi"/>
          <w:color w:val="000000"/>
          <w:sz w:val="24"/>
          <w:szCs w:val="24"/>
        </w:rPr>
      </w:pPr>
      <w:r w:rsidRPr="00232A31">
        <w:rPr>
          <w:rFonts w:cstheme="minorHAnsi"/>
          <w:color w:val="000000"/>
          <w:sz w:val="24"/>
          <w:szCs w:val="24"/>
        </w:rPr>
        <w:t xml:space="preserve">2. Select </w:t>
      </w:r>
      <w:r w:rsidRPr="00232A31">
        <w:rPr>
          <w:rFonts w:cstheme="minorHAnsi"/>
          <w:b/>
          <w:bCs/>
          <w:color w:val="000000"/>
          <w:sz w:val="24"/>
          <w:szCs w:val="24"/>
        </w:rPr>
        <w:t xml:space="preserve">Data Flow </w:t>
      </w:r>
      <w:r w:rsidRPr="00232A31">
        <w:rPr>
          <w:rFonts w:cstheme="minorHAnsi"/>
          <w:color w:val="000000"/>
          <w:sz w:val="24"/>
          <w:szCs w:val="24"/>
        </w:rPr>
        <w:t xml:space="preserve">&gt; </w:t>
      </w:r>
      <w:r w:rsidRPr="00232A31">
        <w:rPr>
          <w:rFonts w:cstheme="minorHAnsi"/>
          <w:b/>
          <w:bCs/>
          <w:color w:val="000000"/>
          <w:sz w:val="24"/>
          <w:szCs w:val="24"/>
        </w:rPr>
        <w:t>Applications</w:t>
      </w:r>
      <w:r w:rsidRPr="00232A31">
        <w:rPr>
          <w:rFonts w:cstheme="minorHAnsi"/>
          <w:color w:val="000000"/>
          <w:sz w:val="24"/>
          <w:szCs w:val="24"/>
        </w:rPr>
        <w:t xml:space="preserve">. </w:t>
      </w:r>
    </w:p>
    <w:p w14:paraId="475085C7" w14:textId="77777777" w:rsidR="00406086" w:rsidRDefault="00232A31" w:rsidP="00406086">
      <w:pPr>
        <w:autoSpaceDE w:val="0"/>
        <w:autoSpaceDN w:val="0"/>
        <w:adjustRightInd w:val="0"/>
        <w:spacing w:after="0" w:line="240" w:lineRule="auto"/>
        <w:jc w:val="both"/>
        <w:rPr>
          <w:rFonts w:cstheme="minorHAnsi"/>
          <w:color w:val="000000"/>
          <w:sz w:val="24"/>
          <w:szCs w:val="24"/>
        </w:rPr>
      </w:pPr>
      <w:r w:rsidRPr="00232A31">
        <w:rPr>
          <w:rFonts w:cstheme="minorHAnsi"/>
          <w:color w:val="000000"/>
          <w:sz w:val="24"/>
          <w:szCs w:val="24"/>
        </w:rPr>
        <w:t xml:space="preserve">• To add the first application, select </w:t>
      </w:r>
      <w:r w:rsidRPr="00232A31">
        <w:rPr>
          <w:rFonts w:cstheme="minorHAnsi"/>
          <w:b/>
          <w:bCs/>
          <w:color w:val="000000"/>
          <w:sz w:val="24"/>
          <w:szCs w:val="24"/>
        </w:rPr>
        <w:t>Add Application</w:t>
      </w:r>
      <w:r w:rsidRPr="00232A31">
        <w:rPr>
          <w:rFonts w:cstheme="minorHAnsi"/>
          <w:color w:val="000000"/>
          <w:sz w:val="24"/>
          <w:szCs w:val="24"/>
        </w:rPr>
        <w:t xml:space="preserve">. </w:t>
      </w:r>
    </w:p>
    <w:p w14:paraId="38FA84A3" w14:textId="37D1AE92" w:rsidR="00A258E0" w:rsidRPr="00A258E0" w:rsidRDefault="00406086" w:rsidP="00406086">
      <w:pPr>
        <w:autoSpaceDE w:val="0"/>
        <w:autoSpaceDN w:val="0"/>
        <w:adjustRightInd w:val="0"/>
        <w:spacing w:after="0" w:line="240" w:lineRule="auto"/>
        <w:jc w:val="both"/>
        <w:rPr>
          <w:rFonts w:cstheme="minorHAnsi"/>
          <w:color w:val="000000"/>
          <w:sz w:val="24"/>
          <w:szCs w:val="24"/>
        </w:rPr>
      </w:pPr>
      <w:r w:rsidRPr="00232A31">
        <w:rPr>
          <w:rFonts w:cstheme="minorHAnsi"/>
          <w:color w:val="000000"/>
          <w:sz w:val="24"/>
          <w:szCs w:val="24"/>
        </w:rPr>
        <w:t>•</w:t>
      </w:r>
      <w:r w:rsidRPr="00406086">
        <w:rPr>
          <w:rFonts w:cstheme="minorHAnsi"/>
          <w:color w:val="000000"/>
          <w:sz w:val="24"/>
          <w:szCs w:val="24"/>
        </w:rPr>
        <w:t xml:space="preserve"> </w:t>
      </w:r>
      <w:r w:rsidR="00A258E0" w:rsidRPr="00A258E0">
        <w:rPr>
          <w:rFonts w:cstheme="minorHAnsi"/>
          <w:color w:val="000000"/>
          <w:sz w:val="24"/>
          <w:szCs w:val="24"/>
        </w:rPr>
        <w:t xml:space="preserve">To add a subsequent application, select </w:t>
      </w:r>
      <w:proofErr w:type="gramStart"/>
      <w:r w:rsidR="00A258E0" w:rsidRPr="00A258E0">
        <w:rPr>
          <w:rFonts w:cstheme="minorHAnsi"/>
          <w:b/>
          <w:bCs/>
          <w:color w:val="000000"/>
          <w:sz w:val="24"/>
          <w:szCs w:val="24"/>
        </w:rPr>
        <w:t xml:space="preserve">Add </w:t>
      </w:r>
      <w:r w:rsidR="00A258E0" w:rsidRPr="00A258E0">
        <w:rPr>
          <w:rFonts w:cstheme="minorHAnsi"/>
          <w:color w:val="000000"/>
          <w:sz w:val="24"/>
          <w:szCs w:val="24"/>
        </w:rPr>
        <w:t>.</w:t>
      </w:r>
      <w:proofErr w:type="gramEnd"/>
      <w:r w:rsidR="00A258E0" w:rsidRPr="00A258E0">
        <w:rPr>
          <w:rFonts w:cstheme="minorHAnsi"/>
          <w:color w:val="000000"/>
          <w:sz w:val="24"/>
          <w:szCs w:val="24"/>
        </w:rPr>
        <w:t xml:space="preserve"> </w:t>
      </w:r>
    </w:p>
    <w:p w14:paraId="7DBF3F3F"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3. From </w:t>
      </w:r>
      <w:r w:rsidRPr="00A258E0">
        <w:rPr>
          <w:rFonts w:cstheme="minorHAnsi"/>
          <w:b/>
          <w:bCs/>
          <w:color w:val="000000"/>
          <w:sz w:val="24"/>
          <w:szCs w:val="24"/>
        </w:rPr>
        <w:t>Select Application</w:t>
      </w:r>
      <w:r w:rsidRPr="00A258E0">
        <w:rPr>
          <w:rFonts w:cstheme="minorHAnsi"/>
          <w:color w:val="000000"/>
          <w:sz w:val="24"/>
          <w:szCs w:val="24"/>
        </w:rPr>
        <w:t xml:space="preserve">, select an application </w:t>
      </w:r>
    </w:p>
    <w:p w14:paraId="2CEA5284"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4. Select </w:t>
      </w:r>
      <w:r w:rsidRPr="00A258E0">
        <w:rPr>
          <w:rFonts w:cstheme="minorHAnsi"/>
          <w:b/>
          <w:bCs/>
          <w:color w:val="000000"/>
          <w:sz w:val="24"/>
          <w:szCs w:val="24"/>
        </w:rPr>
        <w:t xml:space="preserve">Next. </w:t>
      </w:r>
    </w:p>
    <w:p w14:paraId="346C6AE5"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5. Set these parameters: </w:t>
      </w:r>
    </w:p>
    <w:p w14:paraId="3E4D9DF8"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r w:rsidRPr="00A258E0">
        <w:rPr>
          <w:rFonts w:cstheme="minorHAnsi"/>
          <w:b/>
          <w:bCs/>
          <w:color w:val="000000"/>
          <w:sz w:val="24"/>
          <w:szCs w:val="24"/>
        </w:rPr>
        <w:t>Application Name</w:t>
      </w:r>
      <w:r w:rsidRPr="00A258E0">
        <w:rPr>
          <w:rFonts w:cstheme="minorHAnsi"/>
          <w:color w:val="000000"/>
          <w:sz w:val="24"/>
          <w:szCs w:val="24"/>
        </w:rPr>
        <w:t xml:space="preserve">. Defines the application name. </w:t>
      </w:r>
    </w:p>
    <w:p w14:paraId="42B21793"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proofErr w:type="spellStart"/>
      <w:r w:rsidRPr="00A258E0">
        <w:rPr>
          <w:rFonts w:cstheme="minorHAnsi"/>
          <w:b/>
          <w:bCs/>
          <w:color w:val="000000"/>
          <w:sz w:val="24"/>
          <w:szCs w:val="24"/>
        </w:rPr>
        <w:t>ThingWorx</w:t>
      </w:r>
      <w:proofErr w:type="spellEnd"/>
      <w:r w:rsidRPr="00A258E0">
        <w:rPr>
          <w:rFonts w:cstheme="minorHAnsi"/>
          <w:b/>
          <w:bCs/>
          <w:color w:val="000000"/>
          <w:sz w:val="24"/>
          <w:szCs w:val="24"/>
        </w:rPr>
        <w:t xml:space="preserve"> Server Host Name</w:t>
      </w:r>
      <w:r w:rsidRPr="00A258E0">
        <w:rPr>
          <w:rFonts w:cstheme="minorHAnsi"/>
          <w:color w:val="000000"/>
          <w:sz w:val="24"/>
          <w:szCs w:val="24"/>
        </w:rPr>
        <w:t xml:space="preserve">. Defines the name or IP Address of the server host. </w:t>
      </w:r>
    </w:p>
    <w:p w14:paraId="453F2C22"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lastRenderedPageBreak/>
        <w:t xml:space="preserve">• </w:t>
      </w:r>
      <w:proofErr w:type="spellStart"/>
      <w:r w:rsidRPr="00A258E0">
        <w:rPr>
          <w:rFonts w:cstheme="minorHAnsi"/>
          <w:b/>
          <w:bCs/>
          <w:color w:val="000000"/>
          <w:sz w:val="24"/>
          <w:szCs w:val="24"/>
        </w:rPr>
        <w:t>ThingWorx</w:t>
      </w:r>
      <w:proofErr w:type="spellEnd"/>
      <w:r w:rsidRPr="00A258E0">
        <w:rPr>
          <w:rFonts w:cstheme="minorHAnsi"/>
          <w:b/>
          <w:bCs/>
          <w:color w:val="000000"/>
          <w:sz w:val="24"/>
          <w:szCs w:val="24"/>
        </w:rPr>
        <w:t xml:space="preserve"> Server Port</w:t>
      </w:r>
      <w:r w:rsidRPr="00A258E0">
        <w:rPr>
          <w:rFonts w:cstheme="minorHAnsi"/>
          <w:color w:val="000000"/>
          <w:sz w:val="24"/>
          <w:szCs w:val="24"/>
        </w:rPr>
        <w:t xml:space="preserve">. Indicates the communication port between the &lt;TXW&gt; Foundation server and the gateway. </w:t>
      </w:r>
    </w:p>
    <w:p w14:paraId="238CE401"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proofErr w:type="spellStart"/>
      <w:r w:rsidRPr="00A258E0">
        <w:rPr>
          <w:rFonts w:cstheme="minorHAnsi"/>
          <w:b/>
          <w:bCs/>
          <w:color w:val="000000"/>
          <w:sz w:val="24"/>
          <w:szCs w:val="24"/>
        </w:rPr>
        <w:t>ThingWorx</w:t>
      </w:r>
      <w:proofErr w:type="spellEnd"/>
      <w:r w:rsidRPr="00A258E0">
        <w:rPr>
          <w:rFonts w:cstheme="minorHAnsi"/>
          <w:b/>
          <w:bCs/>
          <w:color w:val="000000"/>
          <w:sz w:val="24"/>
          <w:szCs w:val="24"/>
        </w:rPr>
        <w:t xml:space="preserve"> Server Application Key</w:t>
      </w:r>
      <w:r w:rsidRPr="00A258E0">
        <w:rPr>
          <w:rFonts w:cstheme="minorHAnsi"/>
          <w:color w:val="000000"/>
          <w:sz w:val="24"/>
          <w:szCs w:val="24"/>
        </w:rPr>
        <w:t xml:space="preserve">. Defines the security token used for authentication with the &lt;TXW&gt; Foundation server. </w:t>
      </w:r>
    </w:p>
    <w:p w14:paraId="6F13B10F"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proofErr w:type="spellStart"/>
      <w:r w:rsidRPr="00A258E0">
        <w:rPr>
          <w:rFonts w:cstheme="minorHAnsi"/>
          <w:b/>
          <w:bCs/>
          <w:color w:val="000000"/>
          <w:sz w:val="24"/>
          <w:szCs w:val="24"/>
        </w:rPr>
        <w:t>ThingWorx</w:t>
      </w:r>
      <w:proofErr w:type="spellEnd"/>
      <w:r w:rsidRPr="00A258E0">
        <w:rPr>
          <w:rFonts w:cstheme="minorHAnsi"/>
          <w:b/>
          <w:bCs/>
          <w:color w:val="000000"/>
          <w:sz w:val="24"/>
          <w:szCs w:val="24"/>
        </w:rPr>
        <w:t xml:space="preserve"> Logging Level</w:t>
      </w:r>
      <w:r w:rsidRPr="00A258E0">
        <w:rPr>
          <w:rFonts w:cstheme="minorHAnsi"/>
          <w:color w:val="000000"/>
          <w:sz w:val="24"/>
          <w:szCs w:val="24"/>
        </w:rPr>
        <w:t xml:space="preserve">. Set the logging level for the </w:t>
      </w:r>
      <w:proofErr w:type="spellStart"/>
      <w:r w:rsidRPr="00A258E0">
        <w:rPr>
          <w:rFonts w:cstheme="minorHAnsi"/>
          <w:color w:val="000000"/>
          <w:sz w:val="24"/>
          <w:szCs w:val="24"/>
        </w:rPr>
        <w:t>ThingWorx</w:t>
      </w:r>
      <w:proofErr w:type="spellEnd"/>
      <w:r w:rsidRPr="00A258E0">
        <w:rPr>
          <w:rFonts w:cstheme="minorHAnsi"/>
          <w:color w:val="000000"/>
          <w:sz w:val="24"/>
          <w:szCs w:val="24"/>
        </w:rPr>
        <w:t xml:space="preserve"> application to one of these options: </w:t>
      </w:r>
    </w:p>
    <w:p w14:paraId="617C7D37"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proofErr w:type="spellStart"/>
      <w:r w:rsidRPr="00A258E0">
        <w:rPr>
          <w:rFonts w:cstheme="minorHAnsi"/>
          <w:b/>
          <w:bCs/>
          <w:color w:val="000000"/>
          <w:sz w:val="24"/>
          <w:szCs w:val="24"/>
        </w:rPr>
        <w:t>Info</w:t>
      </w:r>
      <w:r w:rsidRPr="00A258E0">
        <w:rPr>
          <w:rFonts w:cstheme="minorHAnsi"/>
          <w:color w:val="000000"/>
          <w:sz w:val="24"/>
          <w:szCs w:val="24"/>
        </w:rPr>
        <w:t>.This</w:t>
      </w:r>
      <w:proofErr w:type="spellEnd"/>
      <w:r w:rsidRPr="00A258E0">
        <w:rPr>
          <w:rFonts w:cstheme="minorHAnsi"/>
          <w:color w:val="000000"/>
          <w:sz w:val="24"/>
          <w:szCs w:val="24"/>
        </w:rPr>
        <w:t xml:space="preserve"> level logs important system information. Exceptions are not logged. </w:t>
      </w:r>
    </w:p>
    <w:p w14:paraId="7FDC8F0D"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r w:rsidRPr="00A258E0">
        <w:rPr>
          <w:rFonts w:cstheme="minorHAnsi"/>
          <w:b/>
          <w:bCs/>
          <w:color w:val="000000"/>
          <w:sz w:val="24"/>
          <w:szCs w:val="24"/>
        </w:rPr>
        <w:t>Trace</w:t>
      </w:r>
      <w:r w:rsidRPr="00A258E0">
        <w:rPr>
          <w:rFonts w:cstheme="minorHAnsi"/>
          <w:color w:val="000000"/>
          <w:sz w:val="24"/>
          <w:szCs w:val="24"/>
        </w:rPr>
        <w:t xml:space="preserve">. This level is used to help debug issues while developing an application. Trace logs provide detailed information to troubleshoot issues. This is the most detailed log. </w:t>
      </w:r>
    </w:p>
    <w:p w14:paraId="4B68F163"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r w:rsidRPr="00A258E0">
        <w:rPr>
          <w:rFonts w:cstheme="minorHAnsi"/>
          <w:b/>
          <w:bCs/>
          <w:color w:val="000000"/>
          <w:sz w:val="24"/>
          <w:szCs w:val="24"/>
        </w:rPr>
        <w:t>Debug</w:t>
      </w:r>
      <w:r w:rsidRPr="00A258E0">
        <w:rPr>
          <w:rFonts w:cstheme="minorHAnsi"/>
          <w:color w:val="000000"/>
          <w:sz w:val="24"/>
          <w:szCs w:val="24"/>
        </w:rPr>
        <w:t xml:space="preserve">. This level is used to help debug issues. The log contains information about what the code is doing and the values of important variables. </w:t>
      </w:r>
    </w:p>
    <w:p w14:paraId="140152FC"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r w:rsidRPr="00A258E0">
        <w:rPr>
          <w:rFonts w:cstheme="minorHAnsi"/>
          <w:b/>
          <w:bCs/>
          <w:color w:val="000000"/>
          <w:sz w:val="24"/>
          <w:szCs w:val="24"/>
        </w:rPr>
        <w:t>Warn</w:t>
      </w:r>
      <w:r w:rsidRPr="00A258E0">
        <w:rPr>
          <w:rFonts w:cstheme="minorHAnsi"/>
          <w:color w:val="000000"/>
          <w:sz w:val="24"/>
          <w:szCs w:val="24"/>
        </w:rPr>
        <w:t xml:space="preserve">. This level logs unexpected exceptions that are acceptable or can be worked around. It includes problems that could become errors if left unattended. </w:t>
      </w:r>
    </w:p>
    <w:p w14:paraId="11D9563B"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r w:rsidRPr="00A258E0">
        <w:rPr>
          <w:rFonts w:cstheme="minorHAnsi"/>
          <w:b/>
          <w:bCs/>
          <w:color w:val="000000"/>
          <w:sz w:val="24"/>
          <w:szCs w:val="24"/>
        </w:rPr>
        <w:t>Error</w:t>
      </w:r>
      <w:r w:rsidRPr="00A258E0">
        <w:rPr>
          <w:rFonts w:cstheme="minorHAnsi"/>
          <w:color w:val="000000"/>
          <w:sz w:val="24"/>
          <w:szCs w:val="24"/>
        </w:rPr>
        <w:t xml:space="preserve">. This level logs issues that affect the usage or performance of the system. </w:t>
      </w:r>
    </w:p>
    <w:p w14:paraId="59CDD040"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r w:rsidRPr="00A258E0">
        <w:rPr>
          <w:rFonts w:cstheme="minorHAnsi"/>
          <w:b/>
          <w:bCs/>
          <w:color w:val="000000"/>
          <w:sz w:val="24"/>
          <w:szCs w:val="24"/>
        </w:rPr>
        <w:t>Force</w:t>
      </w:r>
      <w:r w:rsidRPr="00A258E0">
        <w:rPr>
          <w:rFonts w:cstheme="minorHAnsi"/>
          <w:color w:val="000000"/>
          <w:sz w:val="24"/>
          <w:szCs w:val="24"/>
        </w:rPr>
        <w:t xml:space="preserve">. This level logs issues that affect the usage or performance of the system. This option makes sure that all errors are logged. </w:t>
      </w:r>
    </w:p>
    <w:p w14:paraId="47BB17A4" w14:textId="77777777" w:rsidR="00A258E0" w:rsidRPr="00A258E0" w:rsidRDefault="00A258E0" w:rsidP="00406086">
      <w:pPr>
        <w:autoSpaceDE w:val="0"/>
        <w:autoSpaceDN w:val="0"/>
        <w:adjustRightInd w:val="0"/>
        <w:spacing w:after="63" w:line="240" w:lineRule="auto"/>
        <w:jc w:val="both"/>
        <w:rPr>
          <w:rFonts w:cstheme="minorHAnsi"/>
          <w:color w:val="000000"/>
          <w:sz w:val="24"/>
          <w:szCs w:val="24"/>
        </w:rPr>
      </w:pPr>
      <w:r w:rsidRPr="00A258E0">
        <w:rPr>
          <w:rFonts w:cstheme="minorHAnsi"/>
          <w:color w:val="000000"/>
          <w:sz w:val="24"/>
          <w:szCs w:val="24"/>
        </w:rPr>
        <w:t xml:space="preserve">• </w:t>
      </w:r>
      <w:r w:rsidRPr="00A258E0">
        <w:rPr>
          <w:rFonts w:cstheme="minorHAnsi"/>
          <w:b/>
          <w:bCs/>
          <w:color w:val="000000"/>
          <w:sz w:val="24"/>
          <w:szCs w:val="24"/>
        </w:rPr>
        <w:t>Audit</w:t>
      </w:r>
      <w:r w:rsidRPr="00A258E0">
        <w:rPr>
          <w:rFonts w:cstheme="minorHAnsi"/>
          <w:color w:val="000000"/>
          <w:sz w:val="24"/>
          <w:szCs w:val="24"/>
        </w:rPr>
        <w:t xml:space="preserve">. This level logs messages in a separate audit file. </w:t>
      </w:r>
    </w:p>
    <w:p w14:paraId="2369E406" w14:textId="77777777" w:rsidR="00A258E0" w:rsidRPr="00A258E0" w:rsidRDefault="00A258E0" w:rsidP="00406086">
      <w:pPr>
        <w:autoSpaceDE w:val="0"/>
        <w:autoSpaceDN w:val="0"/>
        <w:adjustRightInd w:val="0"/>
        <w:spacing w:after="0" w:line="240" w:lineRule="auto"/>
        <w:jc w:val="both"/>
        <w:rPr>
          <w:rFonts w:cstheme="minorHAnsi"/>
          <w:color w:val="000000"/>
          <w:sz w:val="24"/>
          <w:szCs w:val="24"/>
        </w:rPr>
      </w:pPr>
      <w:r w:rsidRPr="00A258E0">
        <w:rPr>
          <w:rFonts w:cstheme="minorHAnsi"/>
          <w:color w:val="000000"/>
          <w:sz w:val="24"/>
          <w:szCs w:val="24"/>
        </w:rPr>
        <w:t xml:space="preserve">• </w:t>
      </w:r>
      <w:r w:rsidRPr="00A258E0">
        <w:rPr>
          <w:rFonts w:cstheme="minorHAnsi"/>
          <w:b/>
          <w:bCs/>
          <w:color w:val="000000"/>
          <w:sz w:val="24"/>
          <w:szCs w:val="24"/>
        </w:rPr>
        <w:t xml:space="preserve">Store and </w:t>
      </w:r>
      <w:proofErr w:type="gramStart"/>
      <w:r w:rsidRPr="00A258E0">
        <w:rPr>
          <w:rFonts w:cstheme="minorHAnsi"/>
          <w:b/>
          <w:bCs/>
          <w:color w:val="000000"/>
          <w:sz w:val="24"/>
          <w:szCs w:val="24"/>
        </w:rPr>
        <w:t>Forward</w:t>
      </w:r>
      <w:proofErr w:type="gramEnd"/>
      <w:r w:rsidRPr="00A258E0">
        <w:rPr>
          <w:rFonts w:cstheme="minorHAnsi"/>
          <w:color w:val="000000"/>
          <w:sz w:val="24"/>
          <w:szCs w:val="24"/>
        </w:rPr>
        <w:t xml:space="preserve">. This setting enables storing the data entering the application in a database on the gateway. This setting also functions as a buffer for data entering the store database at higher speeds than it is forwarding to the application. </w:t>
      </w:r>
    </w:p>
    <w:p w14:paraId="3529C511" w14:textId="77777777" w:rsidR="00232A31" w:rsidRPr="00295A43" w:rsidRDefault="00232A31" w:rsidP="006049B0">
      <w:pPr>
        <w:pStyle w:val="Default"/>
        <w:jc w:val="both"/>
        <w:rPr>
          <w:rFonts w:asciiTheme="minorHAnsi" w:hAnsiTheme="minorHAnsi" w:cstheme="minorHAnsi"/>
          <w:b/>
          <w:bCs/>
        </w:rPr>
      </w:pPr>
    </w:p>
    <w:p w14:paraId="4EB36620" w14:textId="5614E87D" w:rsidR="003723E3" w:rsidRDefault="003723E3" w:rsidP="00302202">
      <w:pPr>
        <w:autoSpaceDE w:val="0"/>
        <w:autoSpaceDN w:val="0"/>
        <w:adjustRightInd w:val="0"/>
        <w:spacing w:after="0" w:line="240" w:lineRule="auto"/>
        <w:rPr>
          <w:rFonts w:cstheme="minorHAnsi"/>
          <w:sz w:val="24"/>
          <w:szCs w:val="24"/>
        </w:rPr>
      </w:pPr>
      <w:r>
        <w:rPr>
          <w:noProof/>
        </w:rPr>
        <w:drawing>
          <wp:inline distT="0" distB="0" distL="0" distR="0" wp14:anchorId="7B72B5CC" wp14:editId="240472C8">
            <wp:extent cx="5943600" cy="3188335"/>
            <wp:effectExtent l="38100" t="38100" r="95250" b="88265"/>
            <wp:docPr id="67" name="Picture 6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Graphical user interface, text, application&#10;&#10;Description automatically generated"/>
                    <pic:cNvPicPr/>
                  </pic:nvPicPr>
                  <pic:blipFill>
                    <a:blip r:embed="rId37"/>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B27EB8F" w14:textId="77777777" w:rsidR="005E5A66" w:rsidRDefault="005E5A66" w:rsidP="00302202">
      <w:pPr>
        <w:autoSpaceDE w:val="0"/>
        <w:autoSpaceDN w:val="0"/>
        <w:adjustRightInd w:val="0"/>
        <w:spacing w:after="0" w:line="240" w:lineRule="auto"/>
        <w:rPr>
          <w:rFonts w:cstheme="minorHAnsi"/>
          <w:sz w:val="24"/>
          <w:szCs w:val="24"/>
        </w:rPr>
      </w:pPr>
    </w:p>
    <w:p w14:paraId="30B8696B" w14:textId="33A2700C" w:rsidR="003723E3" w:rsidRDefault="003723E3"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4048C250" wp14:editId="6CD04760">
            <wp:extent cx="5943600" cy="3188335"/>
            <wp:effectExtent l="38100" t="38100" r="95250" b="88265"/>
            <wp:docPr id="68" name="Picture 6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Graphical user interface, text, application, email&#10;&#10;Description automatically generated"/>
                    <pic:cNvPicPr/>
                  </pic:nvPicPr>
                  <pic:blipFill>
                    <a:blip r:embed="rId38"/>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9B14111" w14:textId="77777777" w:rsidR="00D45AD5" w:rsidRDefault="00D45AD5" w:rsidP="00302202">
      <w:pPr>
        <w:autoSpaceDE w:val="0"/>
        <w:autoSpaceDN w:val="0"/>
        <w:adjustRightInd w:val="0"/>
        <w:spacing w:after="0" w:line="240" w:lineRule="auto"/>
        <w:rPr>
          <w:rFonts w:cstheme="minorHAnsi"/>
          <w:sz w:val="24"/>
          <w:szCs w:val="24"/>
        </w:rPr>
      </w:pPr>
    </w:p>
    <w:p w14:paraId="571C21C6" w14:textId="4FAB104C" w:rsidR="003723E3" w:rsidRDefault="003723E3" w:rsidP="00302202">
      <w:pPr>
        <w:autoSpaceDE w:val="0"/>
        <w:autoSpaceDN w:val="0"/>
        <w:adjustRightInd w:val="0"/>
        <w:spacing w:after="0" w:line="240" w:lineRule="auto"/>
        <w:rPr>
          <w:rFonts w:cstheme="minorHAnsi"/>
          <w:sz w:val="24"/>
          <w:szCs w:val="24"/>
        </w:rPr>
      </w:pPr>
      <w:r>
        <w:rPr>
          <w:noProof/>
        </w:rPr>
        <w:drawing>
          <wp:inline distT="0" distB="0" distL="0" distR="0" wp14:anchorId="393143F0" wp14:editId="2E7FCB6E">
            <wp:extent cx="5943600" cy="3188335"/>
            <wp:effectExtent l="38100" t="38100" r="95250" b="88265"/>
            <wp:docPr id="70" name="Picture 7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Graphical user interface, text, application, email&#10;&#10;Description automatically generated"/>
                    <pic:cNvPicPr/>
                  </pic:nvPicPr>
                  <pic:blipFill>
                    <a:blip r:embed="rId39"/>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09D153D" w14:textId="201A18AC" w:rsidR="003723E3" w:rsidRDefault="003723E3"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576B58DB" wp14:editId="1CFD8CCC">
            <wp:extent cx="5943600" cy="3188335"/>
            <wp:effectExtent l="38100" t="38100" r="95250" b="88265"/>
            <wp:docPr id="71" name="Picture 7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Graphical user interface, application&#10;&#10;Description automatically generated"/>
                    <pic:cNvPicPr/>
                  </pic:nvPicPr>
                  <pic:blipFill>
                    <a:blip r:embed="rId40"/>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4313CC0" w14:textId="77777777" w:rsidR="00D45AD5" w:rsidRDefault="00D45AD5" w:rsidP="00302202">
      <w:pPr>
        <w:autoSpaceDE w:val="0"/>
        <w:autoSpaceDN w:val="0"/>
        <w:adjustRightInd w:val="0"/>
        <w:spacing w:after="0" w:line="240" w:lineRule="auto"/>
        <w:rPr>
          <w:rFonts w:cstheme="minorHAnsi"/>
          <w:sz w:val="24"/>
          <w:szCs w:val="24"/>
        </w:rPr>
      </w:pPr>
    </w:p>
    <w:p w14:paraId="7E8F1964" w14:textId="6F2C1EB2" w:rsidR="003723E3" w:rsidRDefault="003723E3" w:rsidP="00302202">
      <w:pPr>
        <w:autoSpaceDE w:val="0"/>
        <w:autoSpaceDN w:val="0"/>
        <w:adjustRightInd w:val="0"/>
        <w:spacing w:after="0" w:line="240" w:lineRule="auto"/>
        <w:rPr>
          <w:rFonts w:cstheme="minorHAnsi"/>
          <w:sz w:val="24"/>
          <w:szCs w:val="24"/>
        </w:rPr>
      </w:pPr>
      <w:r>
        <w:rPr>
          <w:noProof/>
        </w:rPr>
        <w:drawing>
          <wp:inline distT="0" distB="0" distL="0" distR="0" wp14:anchorId="06D2D69E" wp14:editId="501D6B6B">
            <wp:extent cx="5943600" cy="3188335"/>
            <wp:effectExtent l="38100" t="38100" r="95250" b="88265"/>
            <wp:docPr id="72" name="Picture 7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screenshot of a computer&#10;&#10;Description automatically generated"/>
                    <pic:cNvPicPr/>
                  </pic:nvPicPr>
                  <pic:blipFill>
                    <a:blip r:embed="rId41"/>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0AA294BE" w14:textId="0FF4696B" w:rsidR="003723E3" w:rsidRDefault="003723E3"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4E812329" wp14:editId="33E8222B">
            <wp:extent cx="5943600" cy="3188335"/>
            <wp:effectExtent l="38100" t="38100" r="95250" b="88265"/>
            <wp:docPr id="73" name="Picture 7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Graphical user interface, text, application, email&#10;&#10;Description automatically generated"/>
                    <pic:cNvPicPr/>
                  </pic:nvPicPr>
                  <pic:blipFill>
                    <a:blip r:embed="rId42"/>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E7CF547" w14:textId="77777777" w:rsidR="00D45AD5" w:rsidRDefault="00D45AD5" w:rsidP="00302202">
      <w:pPr>
        <w:autoSpaceDE w:val="0"/>
        <w:autoSpaceDN w:val="0"/>
        <w:adjustRightInd w:val="0"/>
        <w:spacing w:after="0" w:line="240" w:lineRule="auto"/>
        <w:rPr>
          <w:rFonts w:cstheme="minorHAnsi"/>
          <w:sz w:val="24"/>
          <w:szCs w:val="24"/>
        </w:rPr>
      </w:pPr>
    </w:p>
    <w:p w14:paraId="6383943A" w14:textId="51BA1679" w:rsidR="003723E3" w:rsidRDefault="003723E3" w:rsidP="00302202">
      <w:pPr>
        <w:autoSpaceDE w:val="0"/>
        <w:autoSpaceDN w:val="0"/>
        <w:adjustRightInd w:val="0"/>
        <w:spacing w:after="0" w:line="240" w:lineRule="auto"/>
        <w:rPr>
          <w:rFonts w:cstheme="minorHAnsi"/>
          <w:sz w:val="24"/>
          <w:szCs w:val="24"/>
        </w:rPr>
      </w:pPr>
      <w:r>
        <w:rPr>
          <w:noProof/>
        </w:rPr>
        <w:drawing>
          <wp:inline distT="0" distB="0" distL="0" distR="0" wp14:anchorId="0DDCE331" wp14:editId="4BDC515A">
            <wp:extent cx="5943600" cy="3188335"/>
            <wp:effectExtent l="38100" t="38100" r="95250" b="88265"/>
            <wp:docPr id="74" name="Picture 7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 screenshot of a computer&#10;&#10;Description automatically generated"/>
                    <pic:cNvPicPr/>
                  </pic:nvPicPr>
                  <pic:blipFill>
                    <a:blip r:embed="rId43"/>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6AFD0FD3" w14:textId="6865C874" w:rsidR="002161F7" w:rsidRDefault="002161F7"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3D6CAB19" wp14:editId="05A09507">
            <wp:extent cx="5943600" cy="3188335"/>
            <wp:effectExtent l="38100" t="38100" r="95250" b="8826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3C7E82D" w14:textId="77777777" w:rsidR="00A6151F" w:rsidRDefault="00A6151F" w:rsidP="00302202">
      <w:pPr>
        <w:autoSpaceDE w:val="0"/>
        <w:autoSpaceDN w:val="0"/>
        <w:adjustRightInd w:val="0"/>
        <w:spacing w:after="0" w:line="240" w:lineRule="auto"/>
        <w:rPr>
          <w:rFonts w:cstheme="minorHAnsi"/>
          <w:sz w:val="24"/>
          <w:szCs w:val="24"/>
        </w:rPr>
      </w:pPr>
    </w:p>
    <w:p w14:paraId="39C73441" w14:textId="071CBB28" w:rsidR="002161F7" w:rsidRDefault="002161F7" w:rsidP="00302202">
      <w:pPr>
        <w:autoSpaceDE w:val="0"/>
        <w:autoSpaceDN w:val="0"/>
        <w:adjustRightInd w:val="0"/>
        <w:spacing w:after="0" w:line="240" w:lineRule="auto"/>
        <w:rPr>
          <w:rFonts w:cstheme="minorHAnsi"/>
          <w:sz w:val="24"/>
          <w:szCs w:val="24"/>
        </w:rPr>
      </w:pPr>
      <w:r>
        <w:rPr>
          <w:noProof/>
        </w:rPr>
        <w:drawing>
          <wp:inline distT="0" distB="0" distL="0" distR="0" wp14:anchorId="744494DE" wp14:editId="195833B7">
            <wp:extent cx="5943600" cy="3188335"/>
            <wp:effectExtent l="38100" t="38100" r="95250" b="88265"/>
            <wp:docPr id="78" name="Picture 7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screenshot of a computer&#10;&#10;Description automatically generated"/>
                    <pic:cNvPicPr/>
                  </pic:nvPicPr>
                  <pic:blipFill>
                    <a:blip r:embed="rId45"/>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E36FBBD" w14:textId="5CDB4889" w:rsidR="002161F7" w:rsidRDefault="002161F7"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70F05753" wp14:editId="027EA60E">
            <wp:extent cx="5943600" cy="3188335"/>
            <wp:effectExtent l="38100" t="38100" r="95250" b="8826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637A8DF4" w14:textId="7DF1F77B" w:rsidR="00306A4C" w:rsidRDefault="00306A4C" w:rsidP="00302202">
      <w:pPr>
        <w:autoSpaceDE w:val="0"/>
        <w:autoSpaceDN w:val="0"/>
        <w:adjustRightInd w:val="0"/>
        <w:spacing w:after="0" w:line="240" w:lineRule="auto"/>
        <w:rPr>
          <w:rFonts w:cstheme="minorHAnsi"/>
          <w:sz w:val="24"/>
          <w:szCs w:val="24"/>
        </w:rPr>
      </w:pPr>
    </w:p>
    <w:p w14:paraId="46B01654" w14:textId="6C557D0A" w:rsidR="00306A4C" w:rsidRDefault="00306A4C" w:rsidP="00302202">
      <w:pPr>
        <w:autoSpaceDE w:val="0"/>
        <w:autoSpaceDN w:val="0"/>
        <w:adjustRightInd w:val="0"/>
        <w:spacing w:after="0" w:line="240" w:lineRule="auto"/>
        <w:rPr>
          <w:rFonts w:cstheme="minorHAnsi"/>
          <w:sz w:val="24"/>
          <w:szCs w:val="24"/>
        </w:rPr>
      </w:pPr>
      <w:r>
        <w:rPr>
          <w:noProof/>
        </w:rPr>
        <w:drawing>
          <wp:inline distT="0" distB="0" distL="0" distR="0" wp14:anchorId="26AAD162" wp14:editId="6F78B2A0">
            <wp:extent cx="5943600" cy="3188335"/>
            <wp:effectExtent l="38100" t="38100" r="95250" b="88265"/>
            <wp:docPr id="80" name="Picture 80"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Graphical user interface, application, Word&#10;&#10;Description automatically generated"/>
                    <pic:cNvPicPr/>
                  </pic:nvPicPr>
                  <pic:blipFill>
                    <a:blip r:embed="rId47"/>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56A99859" w14:textId="77777777" w:rsidR="002161F7" w:rsidRDefault="002161F7" w:rsidP="00302202">
      <w:pPr>
        <w:autoSpaceDE w:val="0"/>
        <w:autoSpaceDN w:val="0"/>
        <w:adjustRightInd w:val="0"/>
        <w:spacing w:after="0" w:line="240" w:lineRule="auto"/>
        <w:rPr>
          <w:rFonts w:cstheme="minorHAnsi"/>
          <w:sz w:val="24"/>
          <w:szCs w:val="24"/>
        </w:rPr>
      </w:pPr>
    </w:p>
    <w:p w14:paraId="7ACB6349" w14:textId="6987E5C4" w:rsidR="002161F7" w:rsidRDefault="002161F7"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6B540894" wp14:editId="5318C34C">
            <wp:extent cx="5943600" cy="3188335"/>
            <wp:effectExtent l="38100" t="38100" r="95250" b="88265"/>
            <wp:docPr id="75" name="Picture 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A screenshot of a computer&#10;&#10;Description automatically generated"/>
                    <pic:cNvPicPr/>
                  </pic:nvPicPr>
                  <pic:blipFill>
                    <a:blip r:embed="rId48"/>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1D866D0B" w14:textId="7DC3D550" w:rsidR="002161F7" w:rsidRDefault="002161F7" w:rsidP="00302202">
      <w:pPr>
        <w:autoSpaceDE w:val="0"/>
        <w:autoSpaceDN w:val="0"/>
        <w:adjustRightInd w:val="0"/>
        <w:spacing w:after="0" w:line="240" w:lineRule="auto"/>
        <w:rPr>
          <w:rFonts w:cstheme="minorHAnsi"/>
          <w:sz w:val="24"/>
          <w:szCs w:val="24"/>
        </w:rPr>
      </w:pPr>
    </w:p>
    <w:p w14:paraId="75854467" w14:textId="77777777" w:rsidR="00A6151F" w:rsidRDefault="00A6151F" w:rsidP="00302202">
      <w:pPr>
        <w:autoSpaceDE w:val="0"/>
        <w:autoSpaceDN w:val="0"/>
        <w:adjustRightInd w:val="0"/>
        <w:spacing w:after="0" w:line="240" w:lineRule="auto"/>
        <w:rPr>
          <w:rFonts w:cstheme="minorHAnsi"/>
          <w:sz w:val="24"/>
          <w:szCs w:val="24"/>
        </w:rPr>
      </w:pPr>
    </w:p>
    <w:p w14:paraId="1BC6CB6A" w14:textId="3CC80AF8" w:rsidR="00BF0D1C" w:rsidRDefault="00BF0D1C" w:rsidP="00302202">
      <w:pPr>
        <w:autoSpaceDE w:val="0"/>
        <w:autoSpaceDN w:val="0"/>
        <w:adjustRightInd w:val="0"/>
        <w:spacing w:after="0" w:line="240" w:lineRule="auto"/>
        <w:rPr>
          <w:rFonts w:cstheme="minorHAnsi"/>
          <w:sz w:val="24"/>
          <w:szCs w:val="24"/>
        </w:rPr>
      </w:pPr>
      <w:r>
        <w:rPr>
          <w:noProof/>
        </w:rPr>
        <w:drawing>
          <wp:inline distT="0" distB="0" distL="0" distR="0" wp14:anchorId="5A137900" wp14:editId="0EF2367F">
            <wp:extent cx="5943600" cy="3188335"/>
            <wp:effectExtent l="38100" t="38100" r="95250" b="88265"/>
            <wp:docPr id="81" name="Picture 8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Graphical user interface, application, Word&#10;&#10;Description automatically generated"/>
                    <pic:cNvPicPr/>
                  </pic:nvPicPr>
                  <pic:blipFill>
                    <a:blip r:embed="rId49"/>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6159972C" w14:textId="77777777" w:rsidR="00442C25" w:rsidRDefault="00442C25" w:rsidP="00302202">
      <w:pPr>
        <w:autoSpaceDE w:val="0"/>
        <w:autoSpaceDN w:val="0"/>
        <w:adjustRightInd w:val="0"/>
        <w:spacing w:after="0" w:line="240" w:lineRule="auto"/>
        <w:rPr>
          <w:rFonts w:cstheme="minorHAnsi"/>
          <w:sz w:val="24"/>
          <w:szCs w:val="24"/>
        </w:rPr>
      </w:pPr>
    </w:p>
    <w:p w14:paraId="2491F60B" w14:textId="77777777" w:rsidR="007866E9" w:rsidRDefault="006F2370" w:rsidP="00302202">
      <w:pPr>
        <w:autoSpaceDE w:val="0"/>
        <w:autoSpaceDN w:val="0"/>
        <w:adjustRightInd w:val="0"/>
        <w:spacing w:after="0" w:line="240" w:lineRule="auto"/>
        <w:rPr>
          <w:rFonts w:cstheme="minorHAnsi"/>
          <w:b/>
          <w:bCs/>
          <w:sz w:val="24"/>
          <w:szCs w:val="24"/>
        </w:rPr>
      </w:pPr>
      <w:r w:rsidRPr="008324F4">
        <w:rPr>
          <w:rFonts w:cstheme="minorHAnsi"/>
          <w:b/>
          <w:bCs/>
          <w:sz w:val="24"/>
          <w:szCs w:val="24"/>
        </w:rPr>
        <w:t>SQL</w:t>
      </w:r>
      <w:r w:rsidR="00946B33" w:rsidRPr="008324F4">
        <w:rPr>
          <w:rFonts w:cstheme="minorHAnsi"/>
          <w:b/>
          <w:bCs/>
          <w:sz w:val="24"/>
          <w:szCs w:val="24"/>
        </w:rPr>
        <w:t xml:space="preserve"> </w:t>
      </w:r>
      <w:r w:rsidRPr="008324F4">
        <w:rPr>
          <w:rFonts w:cstheme="minorHAnsi"/>
          <w:b/>
          <w:bCs/>
          <w:sz w:val="24"/>
          <w:szCs w:val="24"/>
        </w:rPr>
        <w:t>Server</w:t>
      </w:r>
      <w:r w:rsidR="008324F4" w:rsidRPr="008324F4">
        <w:rPr>
          <w:rFonts w:cstheme="minorHAnsi"/>
          <w:b/>
          <w:bCs/>
          <w:sz w:val="24"/>
          <w:szCs w:val="24"/>
        </w:rPr>
        <w:t xml:space="preserve"> Application</w:t>
      </w:r>
    </w:p>
    <w:p w14:paraId="1C3E3CAC" w14:textId="5AD7564B" w:rsidR="007866E9" w:rsidRDefault="007866E9" w:rsidP="007866E9">
      <w:pPr>
        <w:pStyle w:val="Default"/>
        <w:jc w:val="both"/>
        <w:rPr>
          <w:rFonts w:asciiTheme="minorHAnsi" w:hAnsiTheme="minorHAnsi" w:cstheme="minorHAnsi"/>
        </w:rPr>
      </w:pPr>
      <w:r w:rsidRPr="007866E9">
        <w:rPr>
          <w:rFonts w:asciiTheme="minorHAnsi" w:hAnsiTheme="minorHAnsi" w:cstheme="minorHAnsi"/>
        </w:rPr>
        <w:t xml:space="preserve">For users that have </w:t>
      </w:r>
      <w:proofErr w:type="spellStart"/>
      <w:r w:rsidRPr="007866E9">
        <w:rPr>
          <w:rFonts w:asciiTheme="minorHAnsi" w:hAnsiTheme="minorHAnsi" w:cstheme="minorHAnsi"/>
        </w:rPr>
        <w:t>IIoT</w:t>
      </w:r>
      <w:proofErr w:type="spellEnd"/>
      <w:r w:rsidRPr="007866E9">
        <w:rPr>
          <w:rFonts w:asciiTheme="minorHAnsi" w:hAnsiTheme="minorHAnsi" w:cstheme="minorHAnsi"/>
        </w:rPr>
        <w:t xml:space="preserve"> (Industrial Internet of Things) applications or solutions using SQL Server, FactoryTalk Edge Gateway provides a method to collect information from Rockwell Automation and third-party sources and send it to a SQL Server. </w:t>
      </w:r>
    </w:p>
    <w:p w14:paraId="1216723C" w14:textId="77777777" w:rsidR="00693FC3" w:rsidRPr="007866E9" w:rsidRDefault="00693FC3" w:rsidP="007866E9">
      <w:pPr>
        <w:pStyle w:val="Default"/>
        <w:jc w:val="both"/>
        <w:rPr>
          <w:rFonts w:asciiTheme="minorHAnsi" w:hAnsiTheme="minorHAnsi" w:cstheme="minorHAnsi"/>
        </w:rPr>
      </w:pPr>
    </w:p>
    <w:p w14:paraId="5CD1538A" w14:textId="77777777" w:rsidR="00143AE1" w:rsidRDefault="007866E9" w:rsidP="00693FC3">
      <w:pPr>
        <w:pStyle w:val="Default"/>
        <w:jc w:val="both"/>
        <w:rPr>
          <w:rFonts w:asciiTheme="minorHAnsi" w:hAnsiTheme="minorHAnsi" w:cstheme="minorHAnsi"/>
        </w:rPr>
      </w:pPr>
      <w:r w:rsidRPr="007866E9">
        <w:rPr>
          <w:rFonts w:asciiTheme="minorHAnsi" w:hAnsiTheme="minorHAnsi" w:cstheme="minorHAnsi"/>
        </w:rPr>
        <w:lastRenderedPageBreak/>
        <w:t xml:space="preserve">FactoryTalk Edge Gateway facilitates creating objects that are required in SQL Server to represent the model, which reduces the time for deploying a SQL Server application. To communicate with the SQL Server, add a SQL Server application in FactoryTalk Edge Gateway, and configure and deploy the application. During configuration of a SQL Server application, models selected from the </w:t>
      </w:r>
      <w:r w:rsidRPr="007866E9">
        <w:rPr>
          <w:rFonts w:asciiTheme="minorHAnsi" w:hAnsiTheme="minorHAnsi" w:cstheme="minorHAnsi"/>
          <w:b/>
          <w:bCs/>
        </w:rPr>
        <w:t xml:space="preserve">Models </w:t>
      </w:r>
      <w:r w:rsidRPr="007866E9">
        <w:rPr>
          <w:rFonts w:asciiTheme="minorHAnsi" w:hAnsiTheme="minorHAnsi" w:cstheme="minorHAnsi"/>
        </w:rPr>
        <w:t xml:space="preserve">dialog box appear in </w:t>
      </w:r>
      <w:r w:rsidRPr="007866E9">
        <w:rPr>
          <w:rFonts w:asciiTheme="minorHAnsi" w:hAnsiTheme="minorHAnsi" w:cstheme="minorHAnsi"/>
          <w:b/>
          <w:bCs/>
        </w:rPr>
        <w:t xml:space="preserve">Preview </w:t>
      </w:r>
      <w:r w:rsidRPr="007866E9">
        <w:rPr>
          <w:rFonts w:asciiTheme="minorHAnsi" w:hAnsiTheme="minorHAnsi" w:cstheme="minorHAnsi"/>
        </w:rPr>
        <w:t>as a hierarchical structure of SQL Server. Before you begin, create a username for the database and set permissions using the user interface in SQL Server Management Studio.</w:t>
      </w:r>
    </w:p>
    <w:p w14:paraId="47508089" w14:textId="77777777" w:rsidR="00143AE1" w:rsidRDefault="00143AE1" w:rsidP="00693FC3">
      <w:pPr>
        <w:pStyle w:val="Default"/>
        <w:jc w:val="both"/>
        <w:rPr>
          <w:rFonts w:asciiTheme="minorHAnsi" w:hAnsiTheme="minorHAnsi" w:cstheme="minorHAnsi"/>
        </w:rPr>
      </w:pPr>
    </w:p>
    <w:p w14:paraId="2E4EBCCC" w14:textId="4E8A9BCB"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To add a SQL Server application</w:t>
      </w:r>
      <w:r w:rsidR="004735BA">
        <w:rPr>
          <w:rFonts w:cstheme="minorHAnsi"/>
          <w:color w:val="000000"/>
          <w:sz w:val="24"/>
          <w:szCs w:val="24"/>
        </w:rPr>
        <w:t>:</w:t>
      </w:r>
      <w:r w:rsidRPr="00143AE1">
        <w:rPr>
          <w:rFonts w:cstheme="minorHAnsi"/>
          <w:color w:val="000000"/>
          <w:sz w:val="24"/>
          <w:szCs w:val="24"/>
        </w:rPr>
        <w:t xml:space="preserve"> </w:t>
      </w:r>
    </w:p>
    <w:p w14:paraId="1DAD99FB"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1. In the top-right corner, select </w:t>
      </w:r>
      <w:r w:rsidRPr="00143AE1">
        <w:rPr>
          <w:rFonts w:cstheme="minorHAnsi"/>
          <w:b/>
          <w:bCs/>
          <w:color w:val="000000"/>
          <w:sz w:val="24"/>
          <w:szCs w:val="24"/>
        </w:rPr>
        <w:t xml:space="preserve">Online </w:t>
      </w:r>
      <w:r w:rsidRPr="00143AE1">
        <w:rPr>
          <w:rFonts w:cstheme="minorHAnsi"/>
          <w:color w:val="000000"/>
          <w:sz w:val="24"/>
          <w:szCs w:val="24"/>
        </w:rPr>
        <w:t xml:space="preserve">to go online with the gateway. FactoryTalk Edge Gateway displays a green banner: </w:t>
      </w:r>
      <w:r w:rsidRPr="00143AE1">
        <w:rPr>
          <w:rFonts w:cstheme="minorHAnsi"/>
          <w:b/>
          <w:bCs/>
          <w:color w:val="000000"/>
          <w:sz w:val="24"/>
          <w:szCs w:val="24"/>
        </w:rPr>
        <w:t>Gateway Connection: Online</w:t>
      </w:r>
      <w:r w:rsidRPr="00143AE1">
        <w:rPr>
          <w:rFonts w:cstheme="minorHAnsi"/>
          <w:color w:val="000000"/>
          <w:sz w:val="24"/>
          <w:szCs w:val="24"/>
        </w:rPr>
        <w:t xml:space="preserve">. </w:t>
      </w:r>
    </w:p>
    <w:p w14:paraId="27F8EAAE"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2. Select </w:t>
      </w:r>
      <w:r w:rsidRPr="00143AE1">
        <w:rPr>
          <w:rFonts w:cstheme="minorHAnsi"/>
          <w:b/>
          <w:bCs/>
          <w:color w:val="000000"/>
          <w:sz w:val="24"/>
          <w:szCs w:val="24"/>
        </w:rPr>
        <w:t xml:space="preserve">Data Flow </w:t>
      </w:r>
      <w:r w:rsidRPr="00143AE1">
        <w:rPr>
          <w:rFonts w:cstheme="minorHAnsi"/>
          <w:color w:val="000000"/>
          <w:sz w:val="24"/>
          <w:szCs w:val="24"/>
        </w:rPr>
        <w:t xml:space="preserve">&gt; </w:t>
      </w:r>
      <w:r w:rsidRPr="00143AE1">
        <w:rPr>
          <w:rFonts w:cstheme="minorHAnsi"/>
          <w:b/>
          <w:bCs/>
          <w:color w:val="000000"/>
          <w:sz w:val="24"/>
          <w:szCs w:val="24"/>
        </w:rPr>
        <w:t>Applications</w:t>
      </w:r>
      <w:r w:rsidRPr="00143AE1">
        <w:rPr>
          <w:rFonts w:cstheme="minorHAnsi"/>
          <w:color w:val="000000"/>
          <w:sz w:val="24"/>
          <w:szCs w:val="24"/>
        </w:rPr>
        <w:t xml:space="preserve">. </w:t>
      </w:r>
    </w:p>
    <w:p w14:paraId="134FED68"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To add the first application, select </w:t>
      </w:r>
      <w:r w:rsidRPr="00143AE1">
        <w:rPr>
          <w:rFonts w:cstheme="minorHAnsi"/>
          <w:b/>
          <w:bCs/>
          <w:color w:val="000000"/>
          <w:sz w:val="24"/>
          <w:szCs w:val="24"/>
        </w:rPr>
        <w:t>Add Application</w:t>
      </w:r>
      <w:r w:rsidRPr="00143AE1">
        <w:rPr>
          <w:rFonts w:cstheme="minorHAnsi"/>
          <w:color w:val="000000"/>
          <w:sz w:val="24"/>
          <w:szCs w:val="24"/>
        </w:rPr>
        <w:t xml:space="preserve">. </w:t>
      </w:r>
    </w:p>
    <w:p w14:paraId="7C535A3C"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To add a subsequent application, select </w:t>
      </w:r>
      <w:proofErr w:type="gramStart"/>
      <w:r w:rsidRPr="00143AE1">
        <w:rPr>
          <w:rFonts w:cstheme="minorHAnsi"/>
          <w:b/>
          <w:bCs/>
          <w:color w:val="000000"/>
          <w:sz w:val="24"/>
          <w:szCs w:val="24"/>
        </w:rPr>
        <w:t xml:space="preserve">Add </w:t>
      </w:r>
      <w:r w:rsidRPr="00143AE1">
        <w:rPr>
          <w:rFonts w:cstheme="minorHAnsi"/>
          <w:color w:val="000000"/>
          <w:sz w:val="24"/>
          <w:szCs w:val="24"/>
        </w:rPr>
        <w:t>.</w:t>
      </w:r>
      <w:proofErr w:type="gramEnd"/>
      <w:r w:rsidRPr="00143AE1">
        <w:rPr>
          <w:rFonts w:cstheme="minorHAnsi"/>
          <w:color w:val="000000"/>
          <w:sz w:val="24"/>
          <w:szCs w:val="24"/>
        </w:rPr>
        <w:t xml:space="preserve"> </w:t>
      </w:r>
    </w:p>
    <w:p w14:paraId="24B9BD7D"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3. From </w:t>
      </w:r>
      <w:r w:rsidRPr="00143AE1">
        <w:rPr>
          <w:rFonts w:cstheme="minorHAnsi"/>
          <w:b/>
          <w:bCs/>
          <w:color w:val="000000"/>
          <w:sz w:val="24"/>
          <w:szCs w:val="24"/>
        </w:rPr>
        <w:t>Select Application</w:t>
      </w:r>
      <w:r w:rsidRPr="00143AE1">
        <w:rPr>
          <w:rFonts w:cstheme="minorHAnsi"/>
          <w:color w:val="000000"/>
          <w:sz w:val="24"/>
          <w:szCs w:val="24"/>
        </w:rPr>
        <w:t xml:space="preserve">, select an application </w:t>
      </w:r>
    </w:p>
    <w:p w14:paraId="04A72A79"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4. Select </w:t>
      </w:r>
      <w:r w:rsidRPr="00143AE1">
        <w:rPr>
          <w:rFonts w:cstheme="minorHAnsi"/>
          <w:b/>
          <w:bCs/>
          <w:color w:val="000000"/>
          <w:sz w:val="24"/>
          <w:szCs w:val="24"/>
        </w:rPr>
        <w:t xml:space="preserve">Next. </w:t>
      </w:r>
    </w:p>
    <w:p w14:paraId="1C151111"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5. Set these parameters: </w:t>
      </w:r>
    </w:p>
    <w:p w14:paraId="6F3C79FC"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w:t>
      </w:r>
      <w:r w:rsidRPr="00143AE1">
        <w:rPr>
          <w:rFonts w:cstheme="minorHAnsi"/>
          <w:b/>
          <w:bCs/>
          <w:color w:val="000000"/>
          <w:sz w:val="24"/>
          <w:szCs w:val="24"/>
        </w:rPr>
        <w:t xml:space="preserve">Application Name. </w:t>
      </w:r>
      <w:r w:rsidRPr="00143AE1">
        <w:rPr>
          <w:rFonts w:cstheme="minorHAnsi"/>
          <w:color w:val="000000"/>
          <w:sz w:val="24"/>
          <w:szCs w:val="24"/>
        </w:rPr>
        <w:t xml:space="preserve">Defines the application name. </w:t>
      </w:r>
    </w:p>
    <w:p w14:paraId="7E20BD51"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w:t>
      </w:r>
      <w:r w:rsidRPr="00143AE1">
        <w:rPr>
          <w:rFonts w:cstheme="minorHAnsi"/>
          <w:b/>
          <w:bCs/>
          <w:color w:val="000000"/>
          <w:sz w:val="24"/>
          <w:szCs w:val="24"/>
        </w:rPr>
        <w:t>Server Name</w:t>
      </w:r>
      <w:r w:rsidRPr="00143AE1">
        <w:rPr>
          <w:rFonts w:cstheme="minorHAnsi"/>
          <w:color w:val="000000"/>
          <w:sz w:val="24"/>
          <w:szCs w:val="24"/>
        </w:rPr>
        <w:t xml:space="preserve">. Defines the name or IP Address of the server host. </w:t>
      </w:r>
    </w:p>
    <w:p w14:paraId="490BC788"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w:t>
      </w:r>
      <w:r w:rsidRPr="00143AE1">
        <w:rPr>
          <w:rFonts w:cstheme="minorHAnsi"/>
          <w:b/>
          <w:bCs/>
          <w:color w:val="000000"/>
          <w:sz w:val="24"/>
          <w:szCs w:val="24"/>
        </w:rPr>
        <w:t xml:space="preserve">SQL Server Instance Name. </w:t>
      </w:r>
      <w:r w:rsidRPr="00143AE1">
        <w:rPr>
          <w:rFonts w:cstheme="minorHAnsi"/>
          <w:color w:val="000000"/>
          <w:sz w:val="24"/>
          <w:szCs w:val="24"/>
        </w:rPr>
        <w:t xml:space="preserve">Enter the name of the SQL Server instance. </w:t>
      </w:r>
    </w:p>
    <w:p w14:paraId="63F29707"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The SQL Server Browser service must be running anytime the SQL Server instance name is the connection method. If you enter information in both SQL Port and SQL Server Instance Name, FactoryTalk Edge Gateway uses the SQL Server instance name. To configure and debug the SQL Server, see Microsoft SQL Server technical documentation. </w:t>
      </w:r>
    </w:p>
    <w:p w14:paraId="6C98D396"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w:t>
      </w:r>
      <w:r w:rsidRPr="00143AE1">
        <w:rPr>
          <w:rFonts w:cstheme="minorHAnsi"/>
          <w:b/>
          <w:bCs/>
          <w:color w:val="000000"/>
          <w:sz w:val="24"/>
          <w:szCs w:val="24"/>
        </w:rPr>
        <w:t xml:space="preserve">SQL Port. </w:t>
      </w:r>
      <w:r w:rsidRPr="00143AE1">
        <w:rPr>
          <w:rFonts w:cstheme="minorHAnsi"/>
          <w:color w:val="000000"/>
          <w:sz w:val="24"/>
          <w:szCs w:val="24"/>
        </w:rPr>
        <w:t xml:space="preserve">Enter a port number for SQL Server if not using the standard 1433 port number. </w:t>
      </w:r>
    </w:p>
    <w:p w14:paraId="3DFA1ED9" w14:textId="77777777" w:rsidR="00143AE1" w:rsidRPr="00143AE1" w:rsidRDefault="00143AE1" w:rsidP="00143AE1">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w:t>
      </w:r>
      <w:r w:rsidRPr="00143AE1">
        <w:rPr>
          <w:rFonts w:cstheme="minorHAnsi"/>
          <w:b/>
          <w:bCs/>
          <w:color w:val="000000"/>
          <w:sz w:val="24"/>
          <w:szCs w:val="24"/>
        </w:rPr>
        <w:t xml:space="preserve">Database Name. </w:t>
      </w:r>
      <w:r w:rsidRPr="00143AE1">
        <w:rPr>
          <w:rFonts w:cstheme="minorHAnsi"/>
          <w:color w:val="000000"/>
          <w:sz w:val="24"/>
          <w:szCs w:val="24"/>
        </w:rPr>
        <w:t xml:space="preserve">Indicates the communication port between the SQL Server and the gateway. </w:t>
      </w:r>
    </w:p>
    <w:p w14:paraId="6A5B5334" w14:textId="2B6EDF1E" w:rsidR="00E0485C" w:rsidRPr="00E0485C" w:rsidRDefault="00143AE1" w:rsidP="00E0485C">
      <w:pPr>
        <w:autoSpaceDE w:val="0"/>
        <w:autoSpaceDN w:val="0"/>
        <w:adjustRightInd w:val="0"/>
        <w:spacing w:after="0" w:line="240" w:lineRule="auto"/>
        <w:jc w:val="both"/>
        <w:rPr>
          <w:rFonts w:cstheme="minorHAnsi"/>
          <w:color w:val="000000"/>
          <w:sz w:val="24"/>
          <w:szCs w:val="24"/>
        </w:rPr>
      </w:pPr>
      <w:r w:rsidRPr="00143AE1">
        <w:rPr>
          <w:rFonts w:cstheme="minorHAnsi"/>
          <w:color w:val="000000"/>
          <w:sz w:val="24"/>
          <w:szCs w:val="24"/>
        </w:rPr>
        <w:t xml:space="preserve">• </w:t>
      </w:r>
      <w:r w:rsidRPr="00143AE1">
        <w:rPr>
          <w:rFonts w:cstheme="minorHAnsi"/>
          <w:b/>
          <w:bCs/>
          <w:color w:val="000000"/>
          <w:sz w:val="24"/>
          <w:szCs w:val="24"/>
        </w:rPr>
        <w:t xml:space="preserve">Table Name. </w:t>
      </w:r>
      <w:r w:rsidRPr="00143AE1">
        <w:rPr>
          <w:rFonts w:cstheme="minorHAnsi"/>
          <w:color w:val="000000"/>
          <w:sz w:val="24"/>
          <w:szCs w:val="24"/>
        </w:rPr>
        <w:t xml:space="preserve">Enter the name of a table already in use by FactoryTalk Edge Gateway or enter the name of a new table. If the table does not exist, FactoryTalk Edge Gateway creates the table. Only use tables that FactoryTalk Edge Gateway creates. </w:t>
      </w:r>
    </w:p>
    <w:p w14:paraId="4C93E0DC" w14:textId="77777777" w:rsidR="00E0485C" w:rsidRPr="00E0485C" w:rsidRDefault="00E0485C" w:rsidP="00E0485C">
      <w:pPr>
        <w:autoSpaceDE w:val="0"/>
        <w:autoSpaceDN w:val="0"/>
        <w:adjustRightInd w:val="0"/>
        <w:spacing w:after="0" w:line="240" w:lineRule="auto"/>
        <w:jc w:val="both"/>
        <w:rPr>
          <w:rFonts w:cstheme="minorHAnsi"/>
          <w:color w:val="000000"/>
          <w:sz w:val="24"/>
          <w:szCs w:val="24"/>
        </w:rPr>
      </w:pPr>
      <w:r w:rsidRPr="00E0485C">
        <w:rPr>
          <w:rFonts w:cstheme="minorHAnsi"/>
          <w:color w:val="000000"/>
          <w:sz w:val="24"/>
          <w:szCs w:val="24"/>
        </w:rPr>
        <w:t xml:space="preserve">• </w:t>
      </w:r>
      <w:r w:rsidRPr="00E0485C">
        <w:rPr>
          <w:rFonts w:cstheme="minorHAnsi"/>
          <w:b/>
          <w:bCs/>
          <w:color w:val="000000"/>
          <w:sz w:val="24"/>
          <w:szCs w:val="24"/>
        </w:rPr>
        <w:t xml:space="preserve">Domain. </w:t>
      </w:r>
      <w:r w:rsidRPr="00E0485C">
        <w:rPr>
          <w:rFonts w:cstheme="minorHAnsi"/>
          <w:color w:val="000000"/>
          <w:sz w:val="24"/>
          <w:szCs w:val="24"/>
        </w:rPr>
        <w:t xml:space="preserve">Enter domain or workgroup name to connect to SQL Server by using Windows authentication. Leaving this field blank uses SQL Server authentication. </w:t>
      </w:r>
    </w:p>
    <w:p w14:paraId="60263222" w14:textId="77777777" w:rsidR="00E0485C" w:rsidRPr="00E0485C" w:rsidRDefault="00E0485C" w:rsidP="00E0485C">
      <w:pPr>
        <w:autoSpaceDE w:val="0"/>
        <w:autoSpaceDN w:val="0"/>
        <w:adjustRightInd w:val="0"/>
        <w:spacing w:after="0" w:line="240" w:lineRule="auto"/>
        <w:jc w:val="both"/>
        <w:rPr>
          <w:rFonts w:cstheme="minorHAnsi"/>
          <w:color w:val="000000"/>
          <w:sz w:val="24"/>
          <w:szCs w:val="24"/>
        </w:rPr>
      </w:pPr>
      <w:r w:rsidRPr="00E0485C">
        <w:rPr>
          <w:rFonts w:cstheme="minorHAnsi"/>
          <w:color w:val="000000"/>
          <w:sz w:val="24"/>
          <w:szCs w:val="24"/>
        </w:rPr>
        <w:t xml:space="preserve">• </w:t>
      </w:r>
      <w:r w:rsidRPr="00E0485C">
        <w:rPr>
          <w:rFonts w:cstheme="minorHAnsi"/>
          <w:b/>
          <w:bCs/>
          <w:color w:val="000000"/>
          <w:sz w:val="24"/>
          <w:szCs w:val="24"/>
        </w:rPr>
        <w:t>Username</w:t>
      </w:r>
      <w:r w:rsidRPr="00E0485C">
        <w:rPr>
          <w:rFonts w:cstheme="minorHAnsi"/>
          <w:color w:val="000000"/>
          <w:sz w:val="24"/>
          <w:szCs w:val="24"/>
        </w:rPr>
        <w:t xml:space="preserve">. Enter the specific username for the database. Recommended practice is to create a username with the correct access and permissions for the database to use with the FactoryTalk Edge Gateway SQL Server endpoint. </w:t>
      </w:r>
    </w:p>
    <w:p w14:paraId="345E36DE" w14:textId="77777777" w:rsidR="00E0485C" w:rsidRPr="00E0485C" w:rsidRDefault="00E0485C" w:rsidP="00E0485C">
      <w:pPr>
        <w:autoSpaceDE w:val="0"/>
        <w:autoSpaceDN w:val="0"/>
        <w:adjustRightInd w:val="0"/>
        <w:spacing w:after="0" w:line="240" w:lineRule="auto"/>
        <w:jc w:val="both"/>
        <w:rPr>
          <w:rFonts w:cstheme="minorHAnsi"/>
          <w:color w:val="000000"/>
          <w:sz w:val="24"/>
          <w:szCs w:val="24"/>
        </w:rPr>
      </w:pPr>
      <w:r w:rsidRPr="00E0485C">
        <w:rPr>
          <w:rFonts w:cstheme="minorHAnsi"/>
          <w:color w:val="000000"/>
          <w:sz w:val="24"/>
          <w:szCs w:val="24"/>
        </w:rPr>
        <w:t xml:space="preserve">• </w:t>
      </w:r>
      <w:r w:rsidRPr="00E0485C">
        <w:rPr>
          <w:rFonts w:cstheme="minorHAnsi"/>
          <w:b/>
          <w:bCs/>
          <w:color w:val="000000"/>
          <w:sz w:val="24"/>
          <w:szCs w:val="24"/>
        </w:rPr>
        <w:t xml:space="preserve">Password. </w:t>
      </w:r>
      <w:r w:rsidRPr="00E0485C">
        <w:rPr>
          <w:rFonts w:cstheme="minorHAnsi"/>
          <w:color w:val="000000"/>
          <w:sz w:val="24"/>
          <w:szCs w:val="24"/>
        </w:rPr>
        <w:t xml:space="preserve">Enter the password associated with the username. </w:t>
      </w:r>
    </w:p>
    <w:p w14:paraId="1D6BA76F" w14:textId="77777777" w:rsidR="00E0485C" w:rsidRPr="00E0485C" w:rsidRDefault="00E0485C" w:rsidP="00E0485C">
      <w:pPr>
        <w:autoSpaceDE w:val="0"/>
        <w:autoSpaceDN w:val="0"/>
        <w:adjustRightInd w:val="0"/>
        <w:spacing w:after="0" w:line="240" w:lineRule="auto"/>
        <w:jc w:val="both"/>
        <w:rPr>
          <w:rFonts w:cstheme="minorHAnsi"/>
          <w:color w:val="000000"/>
          <w:sz w:val="24"/>
          <w:szCs w:val="24"/>
        </w:rPr>
      </w:pPr>
      <w:r w:rsidRPr="00E0485C">
        <w:rPr>
          <w:rFonts w:cstheme="minorHAnsi"/>
          <w:color w:val="000000"/>
          <w:sz w:val="24"/>
          <w:szCs w:val="24"/>
        </w:rPr>
        <w:t xml:space="preserve">• </w:t>
      </w:r>
      <w:r w:rsidRPr="00E0485C">
        <w:rPr>
          <w:rFonts w:cstheme="minorHAnsi"/>
          <w:b/>
          <w:bCs/>
          <w:color w:val="000000"/>
          <w:sz w:val="24"/>
          <w:szCs w:val="24"/>
        </w:rPr>
        <w:t xml:space="preserve">Encrypt. </w:t>
      </w:r>
      <w:r w:rsidRPr="00E0485C">
        <w:rPr>
          <w:rFonts w:cstheme="minorHAnsi"/>
          <w:color w:val="000000"/>
          <w:sz w:val="24"/>
          <w:szCs w:val="24"/>
        </w:rPr>
        <w:t xml:space="preserve">Encrypt the connection to the SQL server. </w:t>
      </w:r>
    </w:p>
    <w:p w14:paraId="46031D6C" w14:textId="77777777" w:rsidR="00E0485C" w:rsidRPr="00E0485C" w:rsidRDefault="00E0485C" w:rsidP="00E0485C">
      <w:pPr>
        <w:autoSpaceDE w:val="0"/>
        <w:autoSpaceDN w:val="0"/>
        <w:adjustRightInd w:val="0"/>
        <w:spacing w:after="0" w:line="240" w:lineRule="auto"/>
        <w:jc w:val="both"/>
        <w:rPr>
          <w:rFonts w:cstheme="minorHAnsi"/>
          <w:color w:val="000000"/>
          <w:sz w:val="24"/>
          <w:szCs w:val="24"/>
        </w:rPr>
      </w:pPr>
      <w:r w:rsidRPr="00E0485C">
        <w:rPr>
          <w:rFonts w:cstheme="minorHAnsi"/>
          <w:color w:val="000000"/>
          <w:sz w:val="24"/>
          <w:szCs w:val="24"/>
        </w:rPr>
        <w:t xml:space="preserve">• </w:t>
      </w:r>
      <w:r w:rsidRPr="00E0485C">
        <w:rPr>
          <w:rFonts w:cstheme="minorHAnsi"/>
          <w:b/>
          <w:bCs/>
          <w:color w:val="000000"/>
          <w:sz w:val="24"/>
          <w:szCs w:val="24"/>
        </w:rPr>
        <w:t xml:space="preserve">Enable Fire Insert Trigger. </w:t>
      </w:r>
      <w:r w:rsidRPr="00E0485C">
        <w:rPr>
          <w:rFonts w:cstheme="minorHAnsi"/>
          <w:color w:val="000000"/>
          <w:sz w:val="24"/>
          <w:szCs w:val="24"/>
        </w:rPr>
        <w:t xml:space="preserve">Enable the execution of database triggers on bulk insert of data to SQL table from FactoryTalk Edge Gateway. </w:t>
      </w:r>
    </w:p>
    <w:p w14:paraId="008C98BF" w14:textId="77777777" w:rsidR="00E0485C" w:rsidRPr="00E0485C" w:rsidRDefault="00E0485C" w:rsidP="00E0485C">
      <w:pPr>
        <w:autoSpaceDE w:val="0"/>
        <w:autoSpaceDN w:val="0"/>
        <w:adjustRightInd w:val="0"/>
        <w:spacing w:after="0" w:line="240" w:lineRule="auto"/>
        <w:jc w:val="both"/>
        <w:rPr>
          <w:rFonts w:cstheme="minorHAnsi"/>
          <w:color w:val="000000"/>
          <w:sz w:val="24"/>
          <w:szCs w:val="24"/>
        </w:rPr>
      </w:pPr>
      <w:r w:rsidRPr="00E0485C">
        <w:rPr>
          <w:rFonts w:cstheme="minorHAnsi"/>
          <w:color w:val="000000"/>
          <w:sz w:val="24"/>
          <w:szCs w:val="24"/>
        </w:rPr>
        <w:t xml:space="preserve">• </w:t>
      </w:r>
      <w:r w:rsidRPr="00E0485C">
        <w:rPr>
          <w:rFonts w:cstheme="minorHAnsi"/>
          <w:b/>
          <w:bCs/>
          <w:color w:val="000000"/>
          <w:sz w:val="24"/>
          <w:szCs w:val="24"/>
        </w:rPr>
        <w:t xml:space="preserve">Store and </w:t>
      </w:r>
      <w:proofErr w:type="gramStart"/>
      <w:r w:rsidRPr="00E0485C">
        <w:rPr>
          <w:rFonts w:cstheme="minorHAnsi"/>
          <w:b/>
          <w:bCs/>
          <w:color w:val="000000"/>
          <w:sz w:val="24"/>
          <w:szCs w:val="24"/>
        </w:rPr>
        <w:t>Forward</w:t>
      </w:r>
      <w:proofErr w:type="gramEnd"/>
      <w:r w:rsidRPr="00E0485C">
        <w:rPr>
          <w:rFonts w:cstheme="minorHAnsi"/>
          <w:b/>
          <w:bCs/>
          <w:color w:val="000000"/>
          <w:sz w:val="24"/>
          <w:szCs w:val="24"/>
        </w:rPr>
        <w:t xml:space="preserve">. </w:t>
      </w:r>
      <w:r w:rsidRPr="00E0485C">
        <w:rPr>
          <w:rFonts w:cstheme="minorHAnsi"/>
          <w:color w:val="000000"/>
          <w:sz w:val="24"/>
          <w:szCs w:val="24"/>
        </w:rPr>
        <w:t xml:space="preserve">Enables the storage of data entering the application in a database on the gateway. This setting also functions as a buffer for data entering the store database at higher speeds than the data is forwarded to the application. At each configured Fetch Interval, a maximum amount of data fetched from the store database is 256 KB. </w:t>
      </w:r>
    </w:p>
    <w:p w14:paraId="3DB31510" w14:textId="7A321659" w:rsidR="00E0485C" w:rsidRPr="00E0485C" w:rsidRDefault="00E0485C" w:rsidP="00E0485C">
      <w:pPr>
        <w:autoSpaceDE w:val="0"/>
        <w:autoSpaceDN w:val="0"/>
        <w:adjustRightInd w:val="0"/>
        <w:spacing w:after="0" w:line="240" w:lineRule="auto"/>
        <w:jc w:val="both"/>
        <w:rPr>
          <w:rFonts w:cstheme="minorHAnsi"/>
          <w:color w:val="000000"/>
          <w:sz w:val="24"/>
          <w:szCs w:val="24"/>
        </w:rPr>
      </w:pPr>
      <w:r w:rsidRPr="00E0485C">
        <w:rPr>
          <w:rFonts w:cstheme="minorHAnsi"/>
          <w:color w:val="000000"/>
          <w:sz w:val="24"/>
          <w:szCs w:val="24"/>
        </w:rPr>
        <w:t xml:space="preserve">Select </w:t>
      </w:r>
      <w:r w:rsidRPr="00E0485C">
        <w:rPr>
          <w:rFonts w:cstheme="minorHAnsi"/>
          <w:b/>
          <w:bCs/>
          <w:color w:val="000000"/>
          <w:sz w:val="24"/>
          <w:szCs w:val="24"/>
        </w:rPr>
        <w:t xml:space="preserve">Store and Forward </w:t>
      </w:r>
      <w:r w:rsidRPr="00E0485C">
        <w:rPr>
          <w:rFonts w:cstheme="minorHAnsi"/>
          <w:color w:val="000000"/>
          <w:sz w:val="24"/>
          <w:szCs w:val="24"/>
        </w:rPr>
        <w:t xml:space="preserve">to enable the </w:t>
      </w:r>
      <w:r w:rsidRPr="00E0485C">
        <w:rPr>
          <w:rFonts w:cstheme="minorHAnsi"/>
          <w:b/>
          <w:bCs/>
          <w:color w:val="000000"/>
          <w:sz w:val="24"/>
          <w:szCs w:val="24"/>
        </w:rPr>
        <w:t xml:space="preserve">Maximum store size (bytes) </w:t>
      </w:r>
      <w:r w:rsidRPr="00E0485C">
        <w:rPr>
          <w:rFonts w:cstheme="minorHAnsi"/>
          <w:color w:val="000000"/>
          <w:sz w:val="24"/>
          <w:szCs w:val="24"/>
        </w:rPr>
        <w:t xml:space="preserve">and </w:t>
      </w:r>
      <w:r w:rsidRPr="00E0485C">
        <w:rPr>
          <w:rFonts w:cstheme="minorHAnsi"/>
          <w:b/>
          <w:bCs/>
          <w:color w:val="000000"/>
          <w:sz w:val="24"/>
          <w:szCs w:val="24"/>
        </w:rPr>
        <w:t>Fetch Interval (</w:t>
      </w:r>
      <w:proofErr w:type="spellStart"/>
      <w:r w:rsidRPr="00E0485C">
        <w:rPr>
          <w:rFonts w:cstheme="minorHAnsi"/>
          <w:b/>
          <w:bCs/>
          <w:color w:val="000000"/>
          <w:sz w:val="24"/>
          <w:szCs w:val="24"/>
        </w:rPr>
        <w:t>ms</w:t>
      </w:r>
      <w:proofErr w:type="spellEnd"/>
      <w:r w:rsidRPr="00E0485C">
        <w:rPr>
          <w:rFonts w:cstheme="minorHAnsi"/>
          <w:b/>
          <w:bCs/>
          <w:color w:val="000000"/>
          <w:sz w:val="24"/>
          <w:szCs w:val="24"/>
        </w:rPr>
        <w:t xml:space="preserve">) </w:t>
      </w:r>
      <w:r w:rsidRPr="00E0485C">
        <w:rPr>
          <w:rFonts w:cstheme="minorHAnsi"/>
          <w:color w:val="000000"/>
          <w:sz w:val="24"/>
          <w:szCs w:val="24"/>
        </w:rPr>
        <w:t xml:space="preserve">settings. In case connectivity is lost to the external application, having </w:t>
      </w:r>
      <w:r w:rsidRPr="00E0485C">
        <w:rPr>
          <w:rFonts w:cstheme="minorHAnsi"/>
          <w:b/>
          <w:bCs/>
          <w:color w:val="000000"/>
          <w:sz w:val="24"/>
          <w:szCs w:val="24"/>
        </w:rPr>
        <w:t xml:space="preserve">Store and Forward </w:t>
      </w:r>
      <w:r w:rsidRPr="00E0485C">
        <w:rPr>
          <w:rFonts w:cstheme="minorHAnsi"/>
          <w:color w:val="000000"/>
          <w:sz w:val="24"/>
          <w:szCs w:val="24"/>
        </w:rPr>
        <w:t xml:space="preserve">enabled </w:t>
      </w:r>
      <w:r w:rsidRPr="00E0485C">
        <w:rPr>
          <w:rFonts w:cstheme="minorHAnsi"/>
          <w:color w:val="000000"/>
          <w:sz w:val="24"/>
          <w:szCs w:val="24"/>
        </w:rPr>
        <w:lastRenderedPageBreak/>
        <w:t xml:space="preserve">prevents periods of lost data to SQL Server. </w:t>
      </w:r>
      <w:r w:rsidRPr="00E0485C">
        <w:rPr>
          <w:rFonts w:cstheme="minorHAnsi"/>
          <w:b/>
          <w:bCs/>
          <w:color w:val="000000"/>
          <w:sz w:val="24"/>
          <w:szCs w:val="24"/>
        </w:rPr>
        <w:t xml:space="preserve">Store and Forward </w:t>
      </w:r>
      <w:r w:rsidRPr="00E0485C">
        <w:rPr>
          <w:rFonts w:cstheme="minorHAnsi"/>
          <w:color w:val="000000"/>
          <w:sz w:val="24"/>
          <w:szCs w:val="24"/>
        </w:rPr>
        <w:t xml:space="preserve">stores data in the database until the connection is restored. </w:t>
      </w:r>
    </w:p>
    <w:p w14:paraId="1A3BDB86" w14:textId="77777777" w:rsidR="00E0485C" w:rsidRPr="00E0485C" w:rsidRDefault="00E0485C" w:rsidP="00E0485C">
      <w:pPr>
        <w:autoSpaceDE w:val="0"/>
        <w:autoSpaceDN w:val="0"/>
        <w:adjustRightInd w:val="0"/>
        <w:spacing w:after="0" w:line="240" w:lineRule="auto"/>
        <w:jc w:val="both"/>
        <w:rPr>
          <w:rFonts w:cstheme="minorHAnsi"/>
          <w:color w:val="000000"/>
          <w:sz w:val="24"/>
          <w:szCs w:val="24"/>
        </w:rPr>
      </w:pPr>
      <w:r w:rsidRPr="00E0485C">
        <w:rPr>
          <w:rFonts w:cstheme="minorHAnsi"/>
          <w:color w:val="000000"/>
          <w:sz w:val="24"/>
          <w:szCs w:val="24"/>
        </w:rPr>
        <w:t xml:space="preserve">• </w:t>
      </w:r>
      <w:r w:rsidRPr="00E0485C">
        <w:rPr>
          <w:rFonts w:cstheme="minorHAnsi"/>
          <w:b/>
          <w:bCs/>
          <w:color w:val="000000"/>
          <w:sz w:val="24"/>
          <w:szCs w:val="24"/>
        </w:rPr>
        <w:t>Aggressive Database Cleaning</w:t>
      </w:r>
      <w:r w:rsidRPr="00E0485C">
        <w:rPr>
          <w:rFonts w:cstheme="minorHAnsi"/>
          <w:color w:val="000000"/>
          <w:sz w:val="24"/>
          <w:szCs w:val="24"/>
        </w:rPr>
        <w:t xml:space="preserve">. Select to delete 50% of the oldest data from the store when maximum store size is exceeded. </w:t>
      </w:r>
    </w:p>
    <w:p w14:paraId="0561513D" w14:textId="77777777" w:rsidR="00E0485C" w:rsidRPr="00E0485C" w:rsidRDefault="00E0485C" w:rsidP="00E0485C">
      <w:pPr>
        <w:autoSpaceDE w:val="0"/>
        <w:autoSpaceDN w:val="0"/>
        <w:adjustRightInd w:val="0"/>
        <w:spacing w:after="0" w:line="240" w:lineRule="auto"/>
        <w:rPr>
          <w:rFonts w:ascii="Alegreya" w:hAnsi="Alegreya" w:cs="Alegreya"/>
          <w:color w:val="000000"/>
        </w:rPr>
      </w:pPr>
      <w:r w:rsidRPr="00E0485C">
        <w:rPr>
          <w:rFonts w:ascii="Alegreya" w:hAnsi="Alegreya" w:cs="Alegreya"/>
          <w:color w:val="000000"/>
        </w:rPr>
        <w:t xml:space="preserve">• </w:t>
      </w:r>
      <w:r w:rsidRPr="00E0485C">
        <w:rPr>
          <w:rFonts w:ascii="Alegreya" w:hAnsi="Alegreya" w:cs="Alegreya"/>
          <w:b/>
          <w:bCs/>
          <w:color w:val="000000"/>
        </w:rPr>
        <w:t>Maximum store size (bytes)</w:t>
      </w:r>
      <w:r w:rsidRPr="00E0485C">
        <w:rPr>
          <w:rFonts w:ascii="Alegreya" w:hAnsi="Alegreya" w:cs="Alegreya"/>
          <w:color w:val="000000"/>
        </w:rPr>
        <w:t xml:space="preserve">. This setting defines the maximum size of the store database on the gateway, in bytes. When the maximum store size is reached, the oldest data is deleted to make space for new application data. Select </w:t>
      </w:r>
      <w:r w:rsidRPr="00E0485C">
        <w:rPr>
          <w:rFonts w:ascii="Alegreya" w:hAnsi="Alegreya" w:cs="Alegreya"/>
          <w:b/>
          <w:bCs/>
          <w:color w:val="000000"/>
        </w:rPr>
        <w:t xml:space="preserve">Store and Forward </w:t>
      </w:r>
      <w:r w:rsidRPr="00E0485C">
        <w:rPr>
          <w:rFonts w:ascii="Alegreya" w:hAnsi="Alegreya" w:cs="Alegreya"/>
          <w:color w:val="000000"/>
        </w:rPr>
        <w:t xml:space="preserve">to enable this setting. </w:t>
      </w:r>
    </w:p>
    <w:p w14:paraId="0176556D" w14:textId="77777777" w:rsidR="00E0485C" w:rsidRPr="00E0485C" w:rsidRDefault="00E0485C" w:rsidP="00E0485C">
      <w:pPr>
        <w:autoSpaceDE w:val="0"/>
        <w:autoSpaceDN w:val="0"/>
        <w:adjustRightInd w:val="0"/>
        <w:spacing w:after="0" w:line="240" w:lineRule="auto"/>
        <w:rPr>
          <w:rFonts w:ascii="Alegreya" w:hAnsi="Alegreya" w:cs="Alegreya"/>
          <w:color w:val="000000"/>
        </w:rPr>
      </w:pPr>
      <w:r w:rsidRPr="00E0485C">
        <w:rPr>
          <w:rFonts w:ascii="Alegreya" w:hAnsi="Alegreya" w:cs="Alegreya"/>
          <w:color w:val="000000"/>
        </w:rPr>
        <w:t xml:space="preserve">• </w:t>
      </w:r>
      <w:r w:rsidRPr="00E0485C">
        <w:rPr>
          <w:rFonts w:ascii="Alegreya" w:hAnsi="Alegreya" w:cs="Alegreya"/>
          <w:b/>
          <w:bCs/>
          <w:color w:val="000000"/>
        </w:rPr>
        <w:t>Fetch Interval (</w:t>
      </w:r>
      <w:proofErr w:type="spellStart"/>
      <w:r w:rsidRPr="00E0485C">
        <w:rPr>
          <w:rFonts w:ascii="Alegreya" w:hAnsi="Alegreya" w:cs="Alegreya"/>
          <w:b/>
          <w:bCs/>
          <w:color w:val="000000"/>
        </w:rPr>
        <w:t>ms</w:t>
      </w:r>
      <w:proofErr w:type="spellEnd"/>
      <w:r w:rsidRPr="00E0485C">
        <w:rPr>
          <w:rFonts w:ascii="Alegreya" w:hAnsi="Alegreya" w:cs="Alegreya"/>
          <w:b/>
          <w:bCs/>
          <w:color w:val="000000"/>
        </w:rPr>
        <w:t xml:space="preserve">). </w:t>
      </w:r>
      <w:r w:rsidRPr="00E0485C">
        <w:rPr>
          <w:rFonts w:ascii="Alegreya" w:hAnsi="Alegreya" w:cs="Alegreya"/>
          <w:color w:val="000000"/>
        </w:rPr>
        <w:t xml:space="preserve">This setting defines the interval of time to egress (that is, forward) data from the store database, in milliseconds. Data continues to be egressed to the </w:t>
      </w:r>
      <w:proofErr w:type="spellStart"/>
      <w:r w:rsidRPr="00E0485C">
        <w:rPr>
          <w:rFonts w:ascii="Alegreya" w:hAnsi="Alegreya" w:cs="Alegreya"/>
          <w:color w:val="000000"/>
        </w:rPr>
        <w:t>ThingWorx</w:t>
      </w:r>
      <w:proofErr w:type="spellEnd"/>
      <w:r w:rsidRPr="00E0485C">
        <w:rPr>
          <w:rFonts w:ascii="Alegreya" w:hAnsi="Alegreya" w:cs="Alegreya"/>
          <w:color w:val="000000"/>
        </w:rPr>
        <w:t xml:space="preserve"> application until the store database is empty. When egress fails, the data remains in the store database. Select </w:t>
      </w:r>
      <w:r w:rsidRPr="00E0485C">
        <w:rPr>
          <w:rFonts w:ascii="Alegreya" w:hAnsi="Alegreya" w:cs="Alegreya"/>
          <w:b/>
          <w:bCs/>
          <w:color w:val="000000"/>
        </w:rPr>
        <w:t xml:space="preserve">Store and Forward </w:t>
      </w:r>
      <w:r w:rsidRPr="00E0485C">
        <w:rPr>
          <w:rFonts w:ascii="Alegreya" w:hAnsi="Alegreya" w:cs="Alegreya"/>
          <w:color w:val="000000"/>
        </w:rPr>
        <w:t xml:space="preserve">to enable this setting. </w:t>
      </w:r>
    </w:p>
    <w:p w14:paraId="3C40859E" w14:textId="583440D1" w:rsidR="00E0485C" w:rsidRDefault="00E0485C" w:rsidP="00143AE1">
      <w:pPr>
        <w:autoSpaceDE w:val="0"/>
        <w:autoSpaceDN w:val="0"/>
        <w:adjustRightInd w:val="0"/>
        <w:spacing w:after="0" w:line="240" w:lineRule="auto"/>
        <w:jc w:val="both"/>
        <w:rPr>
          <w:rFonts w:cstheme="minorHAnsi"/>
          <w:color w:val="000000"/>
          <w:sz w:val="24"/>
          <w:szCs w:val="24"/>
        </w:rPr>
      </w:pPr>
    </w:p>
    <w:p w14:paraId="5C26786F" w14:textId="781FFAD4"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Set database permissions for SQL Server</w:t>
      </w:r>
      <w:r>
        <w:rPr>
          <w:rFonts w:asciiTheme="minorHAnsi" w:hAnsiTheme="minorHAnsi" w:cstheme="minorHAnsi"/>
        </w:rPr>
        <w:t>:</w:t>
      </w:r>
      <w:r w:rsidRPr="00084445">
        <w:rPr>
          <w:rFonts w:asciiTheme="minorHAnsi" w:hAnsiTheme="minorHAnsi" w:cstheme="minorHAnsi"/>
        </w:rPr>
        <w:t xml:space="preserve"> </w:t>
      </w:r>
    </w:p>
    <w:p w14:paraId="4AE7252C"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b/>
          <w:bCs/>
        </w:rPr>
        <w:t xml:space="preserve">To set database permissions in SQL Server Management Studio </w:t>
      </w:r>
    </w:p>
    <w:p w14:paraId="2089E393"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1. Open SQL Server Management Studio. </w:t>
      </w:r>
    </w:p>
    <w:p w14:paraId="64EC4907"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2. In the </w:t>
      </w:r>
      <w:r w:rsidRPr="00084445">
        <w:rPr>
          <w:rFonts w:asciiTheme="minorHAnsi" w:hAnsiTheme="minorHAnsi" w:cstheme="minorHAnsi"/>
          <w:b/>
          <w:bCs/>
        </w:rPr>
        <w:t xml:space="preserve">Server </w:t>
      </w:r>
      <w:r w:rsidRPr="00084445">
        <w:rPr>
          <w:rFonts w:asciiTheme="minorHAnsi" w:hAnsiTheme="minorHAnsi" w:cstheme="minorHAnsi"/>
        </w:rPr>
        <w:t xml:space="preserve">tree in the Object Explorer, right-click </w:t>
      </w:r>
      <w:r w:rsidRPr="00084445">
        <w:rPr>
          <w:rFonts w:asciiTheme="minorHAnsi" w:hAnsiTheme="minorHAnsi" w:cstheme="minorHAnsi"/>
          <w:b/>
          <w:bCs/>
        </w:rPr>
        <w:t xml:space="preserve">Logins </w:t>
      </w:r>
      <w:r w:rsidRPr="00084445">
        <w:rPr>
          <w:rFonts w:asciiTheme="minorHAnsi" w:hAnsiTheme="minorHAnsi" w:cstheme="minorHAnsi"/>
        </w:rPr>
        <w:t xml:space="preserve">and select </w:t>
      </w:r>
      <w:r w:rsidRPr="00084445">
        <w:rPr>
          <w:rFonts w:asciiTheme="minorHAnsi" w:hAnsiTheme="minorHAnsi" w:cstheme="minorHAnsi"/>
          <w:b/>
          <w:bCs/>
        </w:rPr>
        <w:t>New Login</w:t>
      </w:r>
      <w:r w:rsidRPr="00084445">
        <w:rPr>
          <w:rFonts w:asciiTheme="minorHAnsi" w:hAnsiTheme="minorHAnsi" w:cstheme="minorHAnsi"/>
        </w:rPr>
        <w:t xml:space="preserve">. </w:t>
      </w:r>
    </w:p>
    <w:p w14:paraId="57BA8E73"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3. Create a username by using any name or password. </w:t>
      </w:r>
    </w:p>
    <w:p w14:paraId="2AF7A3C0"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4. Assign the Server role </w:t>
      </w:r>
      <w:proofErr w:type="spellStart"/>
      <w:r w:rsidRPr="00084445">
        <w:rPr>
          <w:rFonts w:asciiTheme="minorHAnsi" w:hAnsiTheme="minorHAnsi" w:cstheme="minorHAnsi"/>
          <w:b/>
          <w:bCs/>
        </w:rPr>
        <w:t>bulkadmin</w:t>
      </w:r>
      <w:proofErr w:type="spellEnd"/>
      <w:r w:rsidRPr="00084445">
        <w:rPr>
          <w:rFonts w:asciiTheme="minorHAnsi" w:hAnsiTheme="minorHAnsi" w:cstheme="minorHAnsi"/>
        </w:rPr>
        <w:t xml:space="preserve">. </w:t>
      </w:r>
    </w:p>
    <w:p w14:paraId="7951CBA5"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5. In the </w:t>
      </w:r>
      <w:r w:rsidRPr="00084445">
        <w:rPr>
          <w:rFonts w:asciiTheme="minorHAnsi" w:hAnsiTheme="minorHAnsi" w:cstheme="minorHAnsi"/>
          <w:b/>
          <w:bCs/>
        </w:rPr>
        <w:t xml:space="preserve">Databases </w:t>
      </w:r>
      <w:r w:rsidRPr="00084445">
        <w:rPr>
          <w:rFonts w:asciiTheme="minorHAnsi" w:hAnsiTheme="minorHAnsi" w:cstheme="minorHAnsi"/>
        </w:rPr>
        <w:t xml:space="preserve">tree, right-click </w:t>
      </w:r>
      <w:r w:rsidRPr="00084445">
        <w:rPr>
          <w:rFonts w:asciiTheme="minorHAnsi" w:hAnsiTheme="minorHAnsi" w:cstheme="minorHAnsi"/>
          <w:b/>
          <w:bCs/>
        </w:rPr>
        <w:t xml:space="preserve">Security </w:t>
      </w:r>
      <w:r w:rsidRPr="00084445">
        <w:rPr>
          <w:rFonts w:asciiTheme="minorHAnsi" w:hAnsiTheme="minorHAnsi" w:cstheme="minorHAnsi"/>
        </w:rPr>
        <w:t xml:space="preserve">&gt; </w:t>
      </w:r>
      <w:r w:rsidRPr="00084445">
        <w:rPr>
          <w:rFonts w:asciiTheme="minorHAnsi" w:hAnsiTheme="minorHAnsi" w:cstheme="minorHAnsi"/>
          <w:b/>
          <w:bCs/>
        </w:rPr>
        <w:t>Users</w:t>
      </w:r>
      <w:r w:rsidRPr="00084445">
        <w:rPr>
          <w:rFonts w:asciiTheme="minorHAnsi" w:hAnsiTheme="minorHAnsi" w:cstheme="minorHAnsi"/>
        </w:rPr>
        <w:t xml:space="preserve">. </w:t>
      </w:r>
    </w:p>
    <w:p w14:paraId="51FE8368"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6. Select the newly created username and assign these roles: </w:t>
      </w:r>
    </w:p>
    <w:p w14:paraId="2C042066"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 </w:t>
      </w:r>
      <w:proofErr w:type="spellStart"/>
      <w:r w:rsidRPr="00084445">
        <w:rPr>
          <w:rFonts w:asciiTheme="minorHAnsi" w:hAnsiTheme="minorHAnsi" w:cstheme="minorHAnsi"/>
          <w:b/>
          <w:bCs/>
        </w:rPr>
        <w:t>db_datareader</w:t>
      </w:r>
      <w:proofErr w:type="spellEnd"/>
      <w:r w:rsidRPr="00084445">
        <w:rPr>
          <w:rFonts w:asciiTheme="minorHAnsi" w:hAnsiTheme="minorHAnsi" w:cstheme="minorHAnsi"/>
          <w:b/>
          <w:bCs/>
        </w:rPr>
        <w:t xml:space="preserve"> </w:t>
      </w:r>
    </w:p>
    <w:p w14:paraId="355BA6F2"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 </w:t>
      </w:r>
      <w:proofErr w:type="spellStart"/>
      <w:r w:rsidRPr="00084445">
        <w:rPr>
          <w:rFonts w:asciiTheme="minorHAnsi" w:hAnsiTheme="minorHAnsi" w:cstheme="minorHAnsi"/>
          <w:b/>
          <w:bCs/>
        </w:rPr>
        <w:t>db_datawriter</w:t>
      </w:r>
      <w:proofErr w:type="spellEnd"/>
      <w:r w:rsidRPr="00084445">
        <w:rPr>
          <w:rFonts w:asciiTheme="minorHAnsi" w:hAnsiTheme="minorHAnsi" w:cstheme="minorHAnsi"/>
          <w:b/>
          <w:bCs/>
        </w:rPr>
        <w:t xml:space="preserve"> </w:t>
      </w:r>
    </w:p>
    <w:p w14:paraId="18206D1B"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 </w:t>
      </w:r>
      <w:proofErr w:type="spellStart"/>
      <w:r w:rsidRPr="00084445">
        <w:rPr>
          <w:rFonts w:asciiTheme="minorHAnsi" w:hAnsiTheme="minorHAnsi" w:cstheme="minorHAnsi"/>
          <w:b/>
          <w:bCs/>
        </w:rPr>
        <w:t>ddadmin</w:t>
      </w:r>
      <w:proofErr w:type="spellEnd"/>
      <w:r w:rsidRPr="00084445">
        <w:rPr>
          <w:rFonts w:asciiTheme="minorHAnsi" w:hAnsiTheme="minorHAnsi" w:cstheme="minorHAnsi"/>
          <w:b/>
          <w:bCs/>
        </w:rPr>
        <w:t xml:space="preserve"> </w:t>
      </w:r>
    </w:p>
    <w:p w14:paraId="2F065A75" w14:textId="77777777" w:rsidR="00084445" w:rsidRPr="00084445" w:rsidRDefault="00084445" w:rsidP="00084445">
      <w:pPr>
        <w:pStyle w:val="Default"/>
        <w:jc w:val="both"/>
        <w:rPr>
          <w:rFonts w:asciiTheme="minorHAnsi" w:hAnsiTheme="minorHAnsi" w:cstheme="minorHAnsi"/>
        </w:rPr>
      </w:pPr>
      <w:r w:rsidRPr="00084445">
        <w:rPr>
          <w:rFonts w:asciiTheme="minorHAnsi" w:hAnsiTheme="minorHAnsi" w:cstheme="minorHAnsi"/>
        </w:rPr>
        <w:t xml:space="preserve">7. Exit SQL Server Management Studio. </w:t>
      </w:r>
    </w:p>
    <w:p w14:paraId="0A10478B" w14:textId="45094CF9" w:rsidR="006F2370" w:rsidRDefault="007866E9" w:rsidP="00693FC3">
      <w:pPr>
        <w:pStyle w:val="Default"/>
        <w:jc w:val="both"/>
        <w:rPr>
          <w:rFonts w:asciiTheme="minorHAnsi" w:hAnsiTheme="minorHAnsi" w:cstheme="minorHAnsi"/>
        </w:rPr>
      </w:pPr>
      <w:r w:rsidRPr="007866E9">
        <w:rPr>
          <w:rFonts w:asciiTheme="minorHAnsi" w:hAnsiTheme="minorHAnsi" w:cstheme="minorHAnsi"/>
        </w:rPr>
        <w:t xml:space="preserve"> </w:t>
      </w:r>
      <w:r w:rsidR="006F2370" w:rsidRPr="007866E9">
        <w:rPr>
          <w:rFonts w:asciiTheme="minorHAnsi" w:hAnsiTheme="minorHAnsi" w:cstheme="minorHAnsi"/>
        </w:rPr>
        <w:t xml:space="preserve"> </w:t>
      </w:r>
      <w:r w:rsidR="006F2370">
        <w:rPr>
          <w:noProof/>
        </w:rPr>
        <w:drawing>
          <wp:inline distT="0" distB="0" distL="0" distR="0" wp14:anchorId="770CAA73" wp14:editId="048021D0">
            <wp:extent cx="5943600" cy="3188335"/>
            <wp:effectExtent l="38100" t="38100" r="95250" b="88265"/>
            <wp:docPr id="82" name="Picture 8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Graphical user interface, text, application&#10;&#10;Description automatically generated"/>
                    <pic:cNvPicPr/>
                  </pic:nvPicPr>
                  <pic:blipFill>
                    <a:blip r:embed="rId50"/>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10DACC12" w14:textId="77777777" w:rsidR="00442C25" w:rsidRDefault="00442C25" w:rsidP="00693FC3">
      <w:pPr>
        <w:pStyle w:val="Default"/>
        <w:jc w:val="both"/>
        <w:rPr>
          <w:rFonts w:cstheme="minorHAnsi"/>
        </w:rPr>
      </w:pPr>
    </w:p>
    <w:p w14:paraId="512D2EA0" w14:textId="34D37953" w:rsidR="006F2370" w:rsidRDefault="006F2370"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4B627075" wp14:editId="3DB03610">
            <wp:extent cx="5943600" cy="3188335"/>
            <wp:effectExtent l="38100" t="38100" r="95250" b="88265"/>
            <wp:docPr id="83" name="Picture 8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text, application&#10;&#10;Description automatically generated"/>
                    <pic:cNvPicPr/>
                  </pic:nvPicPr>
                  <pic:blipFill>
                    <a:blip r:embed="rId51"/>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FE23421" w14:textId="77777777" w:rsidR="00442C25" w:rsidRDefault="00442C25" w:rsidP="00302202">
      <w:pPr>
        <w:autoSpaceDE w:val="0"/>
        <w:autoSpaceDN w:val="0"/>
        <w:adjustRightInd w:val="0"/>
        <w:spacing w:after="0" w:line="240" w:lineRule="auto"/>
        <w:rPr>
          <w:rFonts w:cstheme="minorHAnsi"/>
          <w:sz w:val="24"/>
          <w:szCs w:val="24"/>
        </w:rPr>
      </w:pPr>
    </w:p>
    <w:p w14:paraId="47C398C7" w14:textId="13F69AB3" w:rsidR="006F2370" w:rsidRDefault="006F2370" w:rsidP="00302202">
      <w:pPr>
        <w:autoSpaceDE w:val="0"/>
        <w:autoSpaceDN w:val="0"/>
        <w:adjustRightInd w:val="0"/>
        <w:spacing w:after="0" w:line="240" w:lineRule="auto"/>
        <w:rPr>
          <w:rFonts w:cstheme="minorHAnsi"/>
          <w:sz w:val="24"/>
          <w:szCs w:val="24"/>
        </w:rPr>
      </w:pPr>
      <w:r>
        <w:rPr>
          <w:noProof/>
        </w:rPr>
        <w:drawing>
          <wp:inline distT="0" distB="0" distL="0" distR="0" wp14:anchorId="1A2B10D1" wp14:editId="0419E328">
            <wp:extent cx="5943600" cy="3188335"/>
            <wp:effectExtent l="38100" t="38100" r="95250" b="88265"/>
            <wp:docPr id="84" name="Picture 8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Graphical user interface, text&#10;&#10;Description automatically generated"/>
                    <pic:cNvPicPr/>
                  </pic:nvPicPr>
                  <pic:blipFill>
                    <a:blip r:embed="rId52"/>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6998E28" w14:textId="77777777" w:rsidR="00442C25" w:rsidRDefault="00442C25" w:rsidP="00302202">
      <w:pPr>
        <w:autoSpaceDE w:val="0"/>
        <w:autoSpaceDN w:val="0"/>
        <w:adjustRightInd w:val="0"/>
        <w:spacing w:after="0" w:line="240" w:lineRule="auto"/>
        <w:rPr>
          <w:rFonts w:cstheme="minorHAnsi"/>
          <w:sz w:val="24"/>
          <w:szCs w:val="24"/>
        </w:rPr>
      </w:pPr>
    </w:p>
    <w:p w14:paraId="35734FC4" w14:textId="7BEF7928" w:rsidR="006F2370" w:rsidRDefault="006F2370"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2D96089A" wp14:editId="6642A505">
            <wp:extent cx="5943600" cy="3188335"/>
            <wp:effectExtent l="38100" t="38100" r="95250" b="88265"/>
            <wp:docPr id="86" name="Picture 8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Graphical user interface&#10;&#10;Description automatically generated"/>
                    <pic:cNvPicPr/>
                  </pic:nvPicPr>
                  <pic:blipFill>
                    <a:blip r:embed="rId53"/>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D07F1A3" w14:textId="77777777" w:rsidR="00442C25" w:rsidRDefault="00442C25" w:rsidP="00302202">
      <w:pPr>
        <w:autoSpaceDE w:val="0"/>
        <w:autoSpaceDN w:val="0"/>
        <w:adjustRightInd w:val="0"/>
        <w:spacing w:after="0" w:line="240" w:lineRule="auto"/>
        <w:rPr>
          <w:rFonts w:cstheme="minorHAnsi"/>
          <w:sz w:val="24"/>
          <w:szCs w:val="24"/>
        </w:rPr>
      </w:pPr>
    </w:p>
    <w:p w14:paraId="0ECD37BE" w14:textId="179088B9" w:rsidR="006F2370" w:rsidRDefault="006F2370" w:rsidP="00302202">
      <w:pPr>
        <w:autoSpaceDE w:val="0"/>
        <w:autoSpaceDN w:val="0"/>
        <w:adjustRightInd w:val="0"/>
        <w:spacing w:after="0" w:line="240" w:lineRule="auto"/>
        <w:rPr>
          <w:rFonts w:cstheme="minorHAnsi"/>
          <w:sz w:val="24"/>
          <w:szCs w:val="24"/>
        </w:rPr>
      </w:pPr>
      <w:r>
        <w:rPr>
          <w:noProof/>
        </w:rPr>
        <w:drawing>
          <wp:inline distT="0" distB="0" distL="0" distR="0" wp14:anchorId="5C589C4F" wp14:editId="29DBBC01">
            <wp:extent cx="5943600" cy="3188335"/>
            <wp:effectExtent l="38100" t="38100" r="95250" b="88265"/>
            <wp:docPr id="87" name="Picture 8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Graphical user interface, application&#10;&#10;Description automatically generated"/>
                    <pic:cNvPicPr/>
                  </pic:nvPicPr>
                  <pic:blipFill>
                    <a:blip r:embed="rId54"/>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1ED9EFA9" w14:textId="24CDC8AB" w:rsidR="006F2370" w:rsidRDefault="006F2370"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47370BD3" wp14:editId="37C71C93">
            <wp:extent cx="5943600" cy="3188335"/>
            <wp:effectExtent l="38100" t="38100" r="95250" b="88265"/>
            <wp:docPr id="89" name="Picture 8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Graphical user interface, application&#10;&#10;Description automatically generated"/>
                    <pic:cNvPicPr/>
                  </pic:nvPicPr>
                  <pic:blipFill>
                    <a:blip r:embed="rId55"/>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0598026B" w14:textId="77777777" w:rsidR="00442C25" w:rsidRDefault="00442C25" w:rsidP="00302202">
      <w:pPr>
        <w:autoSpaceDE w:val="0"/>
        <w:autoSpaceDN w:val="0"/>
        <w:adjustRightInd w:val="0"/>
        <w:spacing w:after="0" w:line="240" w:lineRule="auto"/>
        <w:rPr>
          <w:rFonts w:cstheme="minorHAnsi"/>
          <w:sz w:val="24"/>
          <w:szCs w:val="24"/>
        </w:rPr>
      </w:pPr>
    </w:p>
    <w:p w14:paraId="78F29741" w14:textId="11BB44BA" w:rsidR="00EC29E4" w:rsidRDefault="00EC29E4" w:rsidP="00302202">
      <w:pPr>
        <w:autoSpaceDE w:val="0"/>
        <w:autoSpaceDN w:val="0"/>
        <w:adjustRightInd w:val="0"/>
        <w:spacing w:after="0" w:line="240" w:lineRule="auto"/>
        <w:rPr>
          <w:rFonts w:cstheme="minorHAnsi"/>
          <w:sz w:val="24"/>
          <w:szCs w:val="24"/>
        </w:rPr>
      </w:pPr>
      <w:r>
        <w:rPr>
          <w:noProof/>
        </w:rPr>
        <w:drawing>
          <wp:inline distT="0" distB="0" distL="0" distR="0" wp14:anchorId="027BB748" wp14:editId="4F408233">
            <wp:extent cx="5943600" cy="3188335"/>
            <wp:effectExtent l="38100" t="38100" r="95250" b="88265"/>
            <wp:docPr id="90" name="Picture 9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Graphical user interface, text&#10;&#10;Description automatically generated"/>
                    <pic:cNvPicPr/>
                  </pic:nvPicPr>
                  <pic:blipFill>
                    <a:blip r:embed="rId56"/>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58485282" w14:textId="33A1827C" w:rsidR="00EC29E4" w:rsidRDefault="00EC29E4"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24795A46" wp14:editId="5608A6FD">
            <wp:extent cx="5943600" cy="3188335"/>
            <wp:effectExtent l="38100" t="38100" r="95250" b="88265"/>
            <wp:docPr id="91" name="Picture 9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Graphical user interface, text, application&#10;&#10;Description automatically generated"/>
                    <pic:cNvPicPr/>
                  </pic:nvPicPr>
                  <pic:blipFill>
                    <a:blip r:embed="rId57"/>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5617B10D" w14:textId="77777777" w:rsidR="00442C25" w:rsidRDefault="00442C25" w:rsidP="00302202">
      <w:pPr>
        <w:autoSpaceDE w:val="0"/>
        <w:autoSpaceDN w:val="0"/>
        <w:adjustRightInd w:val="0"/>
        <w:spacing w:after="0" w:line="240" w:lineRule="auto"/>
        <w:rPr>
          <w:rFonts w:cstheme="minorHAnsi"/>
          <w:sz w:val="24"/>
          <w:szCs w:val="24"/>
        </w:rPr>
      </w:pPr>
    </w:p>
    <w:p w14:paraId="2F21E745" w14:textId="654B1FD8" w:rsidR="009C36D0" w:rsidRDefault="009C36D0" w:rsidP="00302202">
      <w:pPr>
        <w:autoSpaceDE w:val="0"/>
        <w:autoSpaceDN w:val="0"/>
        <w:adjustRightInd w:val="0"/>
        <w:spacing w:after="0" w:line="240" w:lineRule="auto"/>
        <w:rPr>
          <w:rFonts w:cstheme="minorHAnsi"/>
          <w:sz w:val="24"/>
          <w:szCs w:val="24"/>
        </w:rPr>
      </w:pPr>
      <w:r>
        <w:rPr>
          <w:noProof/>
        </w:rPr>
        <w:drawing>
          <wp:inline distT="0" distB="0" distL="0" distR="0" wp14:anchorId="381F2D0E" wp14:editId="51012C1C">
            <wp:extent cx="5943600" cy="3188335"/>
            <wp:effectExtent l="38100" t="38100" r="95250" b="88265"/>
            <wp:docPr id="92" name="Picture 9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Graphical user interface, application&#10;&#10;Description automatically generated"/>
                    <pic:cNvPicPr/>
                  </pic:nvPicPr>
                  <pic:blipFill>
                    <a:blip r:embed="rId58"/>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0E117C36" w14:textId="77777777" w:rsidR="00A848BB" w:rsidRDefault="00A848BB" w:rsidP="00302202">
      <w:pPr>
        <w:autoSpaceDE w:val="0"/>
        <w:autoSpaceDN w:val="0"/>
        <w:adjustRightInd w:val="0"/>
        <w:spacing w:after="0" w:line="240" w:lineRule="auto"/>
        <w:rPr>
          <w:rFonts w:cstheme="minorHAnsi"/>
          <w:sz w:val="24"/>
          <w:szCs w:val="24"/>
        </w:rPr>
      </w:pPr>
    </w:p>
    <w:p w14:paraId="27B05C99" w14:textId="4FD6D5D2" w:rsidR="009C36D0" w:rsidRDefault="009C36D0"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1F30D211" wp14:editId="423D7A78">
            <wp:extent cx="5943600" cy="3188335"/>
            <wp:effectExtent l="38100" t="38100" r="95250" b="88265"/>
            <wp:docPr id="94" name="Picture 9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Graphical user interface, text&#10;&#10;Description automatically generated"/>
                    <pic:cNvPicPr/>
                  </pic:nvPicPr>
                  <pic:blipFill>
                    <a:blip r:embed="rId59"/>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FD5A796" w14:textId="77777777" w:rsidR="00A848BB" w:rsidRDefault="00A848BB" w:rsidP="00302202">
      <w:pPr>
        <w:autoSpaceDE w:val="0"/>
        <w:autoSpaceDN w:val="0"/>
        <w:adjustRightInd w:val="0"/>
        <w:spacing w:after="0" w:line="240" w:lineRule="auto"/>
        <w:rPr>
          <w:rFonts w:cstheme="minorHAnsi"/>
          <w:sz w:val="24"/>
          <w:szCs w:val="24"/>
        </w:rPr>
      </w:pPr>
    </w:p>
    <w:p w14:paraId="6982170F" w14:textId="3EBB94BC" w:rsidR="00535ED7" w:rsidRDefault="00535ED7" w:rsidP="00302202">
      <w:pPr>
        <w:autoSpaceDE w:val="0"/>
        <w:autoSpaceDN w:val="0"/>
        <w:adjustRightInd w:val="0"/>
        <w:spacing w:after="0" w:line="240" w:lineRule="auto"/>
        <w:rPr>
          <w:rFonts w:cstheme="minorHAnsi"/>
          <w:sz w:val="24"/>
          <w:szCs w:val="24"/>
        </w:rPr>
      </w:pPr>
    </w:p>
    <w:p w14:paraId="3D45B48F" w14:textId="500EBC84" w:rsidR="00535ED7" w:rsidRPr="001446F6" w:rsidRDefault="00535ED7" w:rsidP="00302202">
      <w:pPr>
        <w:autoSpaceDE w:val="0"/>
        <w:autoSpaceDN w:val="0"/>
        <w:adjustRightInd w:val="0"/>
        <w:spacing w:after="0" w:line="240" w:lineRule="auto"/>
        <w:rPr>
          <w:rFonts w:cstheme="minorHAnsi"/>
          <w:b/>
          <w:bCs/>
          <w:sz w:val="24"/>
          <w:szCs w:val="24"/>
        </w:rPr>
      </w:pPr>
      <w:r w:rsidRPr="001446F6">
        <w:rPr>
          <w:rFonts w:cstheme="minorHAnsi"/>
          <w:b/>
          <w:bCs/>
          <w:sz w:val="24"/>
          <w:szCs w:val="24"/>
        </w:rPr>
        <w:t>Azure IoT Hub</w:t>
      </w:r>
      <w:r w:rsidR="001446F6" w:rsidRPr="001446F6">
        <w:rPr>
          <w:rFonts w:cstheme="minorHAnsi"/>
          <w:b/>
          <w:bCs/>
          <w:sz w:val="24"/>
          <w:szCs w:val="24"/>
        </w:rPr>
        <w:t xml:space="preserve"> Application</w:t>
      </w:r>
    </w:p>
    <w:p w14:paraId="0F2526C5" w14:textId="0BDA3B14" w:rsidR="00B46C6B" w:rsidRDefault="00B46C6B" w:rsidP="00B46C6B">
      <w:pPr>
        <w:pStyle w:val="Default"/>
        <w:jc w:val="both"/>
        <w:rPr>
          <w:rFonts w:asciiTheme="minorHAnsi" w:hAnsiTheme="minorHAnsi" w:cstheme="minorHAnsi"/>
        </w:rPr>
      </w:pPr>
      <w:r w:rsidRPr="00B46C6B">
        <w:rPr>
          <w:rFonts w:asciiTheme="minorHAnsi" w:hAnsiTheme="minorHAnsi" w:cstheme="minorHAnsi"/>
        </w:rPr>
        <w:t>For users that have IoT (Industrial Internet of Things) applications or solutions using Microsoft</w:t>
      </w:r>
      <w:r>
        <w:rPr>
          <w:rFonts w:asciiTheme="minorHAnsi" w:hAnsiTheme="minorHAnsi" w:cstheme="minorHAnsi"/>
        </w:rPr>
        <w:t xml:space="preserve"> </w:t>
      </w:r>
      <w:r w:rsidRPr="00B46C6B">
        <w:rPr>
          <w:rFonts w:asciiTheme="minorHAnsi" w:hAnsiTheme="minorHAnsi" w:cstheme="minorHAnsi"/>
        </w:rPr>
        <w:t xml:space="preserve">Azure IoT Hub, FactoryTalk Edge Gateway provides a method to collect information from Rockwell Automation and third-party sources and send it to a Microsoft Azure IoT Hub. </w:t>
      </w:r>
    </w:p>
    <w:p w14:paraId="4E192FAD" w14:textId="77777777" w:rsidR="000F308F" w:rsidRPr="00B46C6B" w:rsidRDefault="000F308F" w:rsidP="00B46C6B">
      <w:pPr>
        <w:pStyle w:val="Default"/>
        <w:jc w:val="both"/>
        <w:rPr>
          <w:rFonts w:asciiTheme="minorHAnsi" w:hAnsiTheme="minorHAnsi" w:cstheme="minorHAnsi"/>
        </w:rPr>
      </w:pPr>
    </w:p>
    <w:p w14:paraId="1F4CFAFB" w14:textId="77777777" w:rsidR="00B46C6B" w:rsidRPr="00B46C6B" w:rsidRDefault="00B46C6B" w:rsidP="00B46C6B">
      <w:pPr>
        <w:pStyle w:val="Default"/>
        <w:jc w:val="both"/>
        <w:rPr>
          <w:rFonts w:asciiTheme="minorHAnsi" w:hAnsiTheme="minorHAnsi" w:cstheme="minorHAnsi"/>
        </w:rPr>
      </w:pPr>
      <w:r w:rsidRPr="00B46C6B">
        <w:rPr>
          <w:rFonts w:asciiTheme="minorHAnsi" w:hAnsiTheme="minorHAnsi" w:cstheme="minorHAnsi"/>
        </w:rPr>
        <w:t xml:space="preserve">FactoryTalk Edge Gateway facilitates creating objects that are required in SQL Server to represent the model, which reduces the time for deploying a SQL Server application. </w:t>
      </w:r>
    </w:p>
    <w:p w14:paraId="326F2712" w14:textId="3746EFA4" w:rsidR="00535ED7" w:rsidRDefault="00B46C6B" w:rsidP="00B46C6B">
      <w:pPr>
        <w:autoSpaceDE w:val="0"/>
        <w:autoSpaceDN w:val="0"/>
        <w:adjustRightInd w:val="0"/>
        <w:spacing w:after="0" w:line="240" w:lineRule="auto"/>
      </w:pPr>
      <w:r>
        <w:t xml:space="preserve">To communicate with the Azure IoT Hub, add an Azure IoT Hub application in FactoryTalk Edge Gateway, and configure and deploy the application. During configuration of an Azure IoT Hub application, models selected from the </w:t>
      </w:r>
      <w:r>
        <w:rPr>
          <w:b/>
          <w:bCs/>
        </w:rPr>
        <w:t xml:space="preserve">Models </w:t>
      </w:r>
      <w:r>
        <w:t xml:space="preserve">dialog box appear in </w:t>
      </w:r>
      <w:r>
        <w:rPr>
          <w:b/>
          <w:bCs/>
        </w:rPr>
        <w:t xml:space="preserve">Preview </w:t>
      </w:r>
      <w:r>
        <w:t>as a hierarchical structure of Azure IoT Hub.</w:t>
      </w:r>
    </w:p>
    <w:p w14:paraId="376440B8" w14:textId="0D60696A" w:rsidR="000F308F" w:rsidRDefault="000F308F" w:rsidP="00B46C6B">
      <w:pPr>
        <w:autoSpaceDE w:val="0"/>
        <w:autoSpaceDN w:val="0"/>
        <w:adjustRightInd w:val="0"/>
        <w:spacing w:after="0" w:line="240" w:lineRule="auto"/>
      </w:pPr>
    </w:p>
    <w:p w14:paraId="1B491095"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b/>
          <w:bCs/>
          <w:color w:val="000000"/>
          <w:sz w:val="24"/>
          <w:szCs w:val="24"/>
        </w:rPr>
        <w:t xml:space="preserve">To add an Azure IoT Hub application </w:t>
      </w:r>
    </w:p>
    <w:p w14:paraId="5D0DECA8"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1. In the top-right corner, select </w:t>
      </w:r>
      <w:r w:rsidRPr="007C00F6">
        <w:rPr>
          <w:rFonts w:cstheme="minorHAnsi"/>
          <w:b/>
          <w:bCs/>
          <w:color w:val="000000"/>
          <w:sz w:val="24"/>
          <w:szCs w:val="24"/>
        </w:rPr>
        <w:t xml:space="preserve">Online </w:t>
      </w:r>
      <w:r w:rsidRPr="007C00F6">
        <w:rPr>
          <w:rFonts w:cstheme="minorHAnsi"/>
          <w:color w:val="000000"/>
          <w:sz w:val="24"/>
          <w:szCs w:val="24"/>
        </w:rPr>
        <w:t xml:space="preserve">to go online with the gateway. FactoryTalk Edge Gateway displays a green banner: </w:t>
      </w:r>
      <w:r w:rsidRPr="007C00F6">
        <w:rPr>
          <w:rFonts w:cstheme="minorHAnsi"/>
          <w:b/>
          <w:bCs/>
          <w:color w:val="000000"/>
          <w:sz w:val="24"/>
          <w:szCs w:val="24"/>
        </w:rPr>
        <w:t>Gateway Connection: Online</w:t>
      </w:r>
      <w:r w:rsidRPr="007C00F6">
        <w:rPr>
          <w:rFonts w:cstheme="minorHAnsi"/>
          <w:color w:val="000000"/>
          <w:sz w:val="24"/>
          <w:szCs w:val="24"/>
        </w:rPr>
        <w:t xml:space="preserve">. </w:t>
      </w:r>
    </w:p>
    <w:p w14:paraId="7A3CE2A3"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2. Select </w:t>
      </w:r>
      <w:r w:rsidRPr="007C00F6">
        <w:rPr>
          <w:rFonts w:cstheme="minorHAnsi"/>
          <w:b/>
          <w:bCs/>
          <w:color w:val="000000"/>
          <w:sz w:val="24"/>
          <w:szCs w:val="24"/>
        </w:rPr>
        <w:t xml:space="preserve">Data Flow </w:t>
      </w:r>
      <w:r w:rsidRPr="007C00F6">
        <w:rPr>
          <w:rFonts w:cstheme="minorHAnsi"/>
          <w:color w:val="000000"/>
          <w:sz w:val="24"/>
          <w:szCs w:val="24"/>
        </w:rPr>
        <w:t xml:space="preserve">&gt; </w:t>
      </w:r>
      <w:r w:rsidRPr="007C00F6">
        <w:rPr>
          <w:rFonts w:cstheme="minorHAnsi"/>
          <w:b/>
          <w:bCs/>
          <w:color w:val="000000"/>
          <w:sz w:val="24"/>
          <w:szCs w:val="24"/>
        </w:rPr>
        <w:t>Applications</w:t>
      </w:r>
      <w:r w:rsidRPr="007C00F6">
        <w:rPr>
          <w:rFonts w:cstheme="minorHAnsi"/>
          <w:color w:val="000000"/>
          <w:sz w:val="24"/>
          <w:szCs w:val="24"/>
        </w:rPr>
        <w:t xml:space="preserve">. </w:t>
      </w:r>
    </w:p>
    <w:p w14:paraId="0CCF7FDA"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 To add the first application, select </w:t>
      </w:r>
      <w:r w:rsidRPr="007C00F6">
        <w:rPr>
          <w:rFonts w:cstheme="minorHAnsi"/>
          <w:b/>
          <w:bCs/>
          <w:color w:val="000000"/>
          <w:sz w:val="24"/>
          <w:szCs w:val="24"/>
        </w:rPr>
        <w:t>Add Application</w:t>
      </w:r>
      <w:r w:rsidRPr="007C00F6">
        <w:rPr>
          <w:rFonts w:cstheme="minorHAnsi"/>
          <w:color w:val="000000"/>
          <w:sz w:val="24"/>
          <w:szCs w:val="24"/>
        </w:rPr>
        <w:t xml:space="preserve">. </w:t>
      </w:r>
    </w:p>
    <w:p w14:paraId="0F6892C2" w14:textId="47AE88FD"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 To add a subsequent application, select </w:t>
      </w:r>
      <w:r w:rsidRPr="007C00F6">
        <w:rPr>
          <w:rFonts w:cstheme="minorHAnsi"/>
          <w:b/>
          <w:bCs/>
          <w:color w:val="000000"/>
          <w:sz w:val="24"/>
          <w:szCs w:val="24"/>
        </w:rPr>
        <w:t>Add</w:t>
      </w:r>
      <w:r w:rsidRPr="007C00F6">
        <w:rPr>
          <w:rFonts w:cstheme="minorHAnsi"/>
          <w:color w:val="000000"/>
          <w:sz w:val="24"/>
          <w:szCs w:val="24"/>
        </w:rPr>
        <w:t xml:space="preserve">. </w:t>
      </w:r>
    </w:p>
    <w:p w14:paraId="39D2D7AC"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3. From </w:t>
      </w:r>
      <w:r w:rsidRPr="007C00F6">
        <w:rPr>
          <w:rFonts w:cstheme="minorHAnsi"/>
          <w:b/>
          <w:bCs/>
          <w:color w:val="000000"/>
          <w:sz w:val="24"/>
          <w:szCs w:val="24"/>
        </w:rPr>
        <w:t>Select Application</w:t>
      </w:r>
      <w:r w:rsidRPr="007C00F6">
        <w:rPr>
          <w:rFonts w:cstheme="minorHAnsi"/>
          <w:color w:val="000000"/>
          <w:sz w:val="24"/>
          <w:szCs w:val="24"/>
        </w:rPr>
        <w:t xml:space="preserve">, select an application </w:t>
      </w:r>
    </w:p>
    <w:p w14:paraId="68A8A7FD"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4. Select </w:t>
      </w:r>
      <w:r w:rsidRPr="007C00F6">
        <w:rPr>
          <w:rFonts w:cstheme="minorHAnsi"/>
          <w:b/>
          <w:bCs/>
          <w:color w:val="000000"/>
          <w:sz w:val="24"/>
          <w:szCs w:val="24"/>
        </w:rPr>
        <w:t xml:space="preserve">Next. </w:t>
      </w:r>
    </w:p>
    <w:p w14:paraId="29419231"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5. For Azure IoT Hub, set these parameters: </w:t>
      </w:r>
    </w:p>
    <w:p w14:paraId="53923040"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 </w:t>
      </w:r>
      <w:r w:rsidRPr="007C00F6">
        <w:rPr>
          <w:rFonts w:cstheme="minorHAnsi"/>
          <w:b/>
          <w:bCs/>
          <w:color w:val="000000"/>
          <w:sz w:val="24"/>
          <w:szCs w:val="24"/>
        </w:rPr>
        <w:t xml:space="preserve">Application Name. </w:t>
      </w:r>
      <w:r w:rsidRPr="007C00F6">
        <w:rPr>
          <w:rFonts w:cstheme="minorHAnsi"/>
          <w:color w:val="000000"/>
          <w:sz w:val="24"/>
          <w:szCs w:val="24"/>
        </w:rPr>
        <w:t xml:space="preserve">Defines the application name. </w:t>
      </w:r>
    </w:p>
    <w:p w14:paraId="2A51E7E9" w14:textId="77777777" w:rsidR="007C00F6" w:rsidRPr="007C00F6"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 </w:t>
      </w:r>
      <w:r w:rsidRPr="007C00F6">
        <w:rPr>
          <w:rFonts w:cstheme="minorHAnsi"/>
          <w:b/>
          <w:bCs/>
          <w:color w:val="000000"/>
          <w:sz w:val="24"/>
          <w:szCs w:val="24"/>
        </w:rPr>
        <w:t>Connect to Edge Runtime</w:t>
      </w:r>
      <w:r w:rsidRPr="007C00F6">
        <w:rPr>
          <w:rFonts w:cstheme="minorHAnsi"/>
          <w:color w:val="000000"/>
          <w:sz w:val="24"/>
          <w:szCs w:val="24"/>
        </w:rPr>
        <w:t xml:space="preserve">. Do not select for regular IoT applications. </w:t>
      </w:r>
    </w:p>
    <w:p w14:paraId="233A9543" w14:textId="05BD6A5E" w:rsidR="007C00F6" w:rsidRPr="002904EF" w:rsidRDefault="007C00F6"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 xml:space="preserve">• </w:t>
      </w:r>
      <w:r w:rsidRPr="007C00F6">
        <w:rPr>
          <w:rFonts w:cstheme="minorHAnsi"/>
          <w:b/>
          <w:bCs/>
          <w:color w:val="000000"/>
          <w:sz w:val="24"/>
          <w:szCs w:val="24"/>
        </w:rPr>
        <w:t xml:space="preserve">Use </w:t>
      </w:r>
      <w:proofErr w:type="spellStart"/>
      <w:r w:rsidRPr="007C00F6">
        <w:rPr>
          <w:rFonts w:cstheme="minorHAnsi"/>
          <w:b/>
          <w:bCs/>
          <w:color w:val="000000"/>
          <w:sz w:val="24"/>
          <w:szCs w:val="24"/>
        </w:rPr>
        <w:t>WebSockets</w:t>
      </w:r>
      <w:proofErr w:type="spellEnd"/>
      <w:r w:rsidRPr="007C00F6">
        <w:rPr>
          <w:rFonts w:cstheme="minorHAnsi"/>
          <w:b/>
          <w:bCs/>
          <w:color w:val="000000"/>
          <w:sz w:val="24"/>
          <w:szCs w:val="24"/>
        </w:rPr>
        <w:t xml:space="preserve">. </w:t>
      </w:r>
      <w:r w:rsidRPr="007C00F6">
        <w:rPr>
          <w:rFonts w:cstheme="minorHAnsi"/>
          <w:color w:val="000000"/>
          <w:sz w:val="24"/>
          <w:szCs w:val="24"/>
        </w:rPr>
        <w:t xml:space="preserve">Select to use MQTTWS protocol. Uses port 443. </w:t>
      </w:r>
    </w:p>
    <w:p w14:paraId="57CF04BC" w14:textId="749D25DB" w:rsidR="002904EF" w:rsidRPr="002904EF" w:rsidRDefault="002904EF" w:rsidP="002904EF">
      <w:pPr>
        <w:autoSpaceDE w:val="0"/>
        <w:autoSpaceDN w:val="0"/>
        <w:adjustRightInd w:val="0"/>
        <w:spacing w:after="0" w:line="240" w:lineRule="auto"/>
        <w:jc w:val="both"/>
        <w:rPr>
          <w:rFonts w:cstheme="minorHAnsi"/>
          <w:color w:val="000000"/>
          <w:sz w:val="24"/>
          <w:szCs w:val="24"/>
        </w:rPr>
      </w:pPr>
      <w:r w:rsidRPr="007C00F6">
        <w:rPr>
          <w:rFonts w:cstheme="minorHAnsi"/>
          <w:color w:val="000000"/>
          <w:sz w:val="24"/>
          <w:szCs w:val="24"/>
        </w:rPr>
        <w:t>•</w:t>
      </w:r>
      <w:r w:rsidRPr="002904EF">
        <w:rPr>
          <w:rFonts w:cstheme="minorHAnsi"/>
          <w:color w:val="000000"/>
          <w:sz w:val="24"/>
          <w:szCs w:val="24"/>
        </w:rPr>
        <w:t xml:space="preserve"> </w:t>
      </w:r>
      <w:r w:rsidRPr="002904EF">
        <w:rPr>
          <w:rFonts w:cstheme="minorHAnsi"/>
          <w:b/>
          <w:bCs/>
          <w:color w:val="000000"/>
          <w:sz w:val="24"/>
          <w:szCs w:val="24"/>
        </w:rPr>
        <w:t xml:space="preserve">IoT Device Name. </w:t>
      </w:r>
      <w:r w:rsidRPr="002904EF">
        <w:rPr>
          <w:rFonts w:cstheme="minorHAnsi"/>
          <w:color w:val="000000"/>
          <w:sz w:val="24"/>
          <w:szCs w:val="24"/>
        </w:rPr>
        <w:t xml:space="preserve">Enter the name of the IoT device created in the Azure portal. </w:t>
      </w:r>
    </w:p>
    <w:p w14:paraId="3BF5732B" w14:textId="77777777" w:rsidR="002904EF" w:rsidRPr="002904EF" w:rsidRDefault="002904EF" w:rsidP="00A33C57">
      <w:pPr>
        <w:autoSpaceDE w:val="0"/>
        <w:autoSpaceDN w:val="0"/>
        <w:adjustRightInd w:val="0"/>
        <w:spacing w:after="0" w:line="240" w:lineRule="auto"/>
        <w:jc w:val="both"/>
        <w:rPr>
          <w:rFonts w:cstheme="minorHAnsi"/>
          <w:color w:val="000000"/>
          <w:sz w:val="24"/>
          <w:szCs w:val="24"/>
        </w:rPr>
      </w:pPr>
      <w:r w:rsidRPr="002904EF">
        <w:rPr>
          <w:rFonts w:cstheme="minorHAnsi"/>
          <w:color w:val="000000"/>
          <w:sz w:val="24"/>
          <w:szCs w:val="24"/>
        </w:rPr>
        <w:lastRenderedPageBreak/>
        <w:t xml:space="preserve">• </w:t>
      </w:r>
      <w:r w:rsidRPr="002904EF">
        <w:rPr>
          <w:rFonts w:cstheme="minorHAnsi"/>
          <w:b/>
          <w:bCs/>
          <w:color w:val="000000"/>
          <w:sz w:val="24"/>
          <w:szCs w:val="24"/>
        </w:rPr>
        <w:t>IoT Device Connection String</w:t>
      </w:r>
      <w:r w:rsidRPr="002904EF">
        <w:rPr>
          <w:rFonts w:cstheme="minorHAnsi"/>
          <w:color w:val="000000"/>
          <w:sz w:val="24"/>
          <w:szCs w:val="24"/>
        </w:rPr>
        <w:t xml:space="preserve">. Enter the Primary/Secondary Device connection string from IoT Hub device. </w:t>
      </w:r>
    </w:p>
    <w:p w14:paraId="52500E6A" w14:textId="4F0E21D0" w:rsidR="002904EF" w:rsidRDefault="002904EF" w:rsidP="00A33C57">
      <w:pPr>
        <w:autoSpaceDE w:val="0"/>
        <w:autoSpaceDN w:val="0"/>
        <w:adjustRightInd w:val="0"/>
        <w:spacing w:after="0" w:line="240" w:lineRule="auto"/>
        <w:jc w:val="both"/>
        <w:rPr>
          <w:rFonts w:cstheme="minorHAnsi"/>
          <w:color w:val="000000"/>
          <w:sz w:val="24"/>
          <w:szCs w:val="24"/>
        </w:rPr>
      </w:pPr>
      <w:r w:rsidRPr="002904EF">
        <w:rPr>
          <w:rFonts w:cstheme="minorHAnsi"/>
          <w:color w:val="000000"/>
          <w:sz w:val="24"/>
          <w:szCs w:val="24"/>
        </w:rPr>
        <w:t xml:space="preserve">• </w:t>
      </w:r>
      <w:r w:rsidRPr="002904EF">
        <w:rPr>
          <w:rFonts w:cstheme="minorHAnsi"/>
          <w:b/>
          <w:bCs/>
          <w:color w:val="000000"/>
          <w:sz w:val="24"/>
          <w:szCs w:val="24"/>
        </w:rPr>
        <w:t xml:space="preserve">Store and </w:t>
      </w:r>
      <w:proofErr w:type="gramStart"/>
      <w:r w:rsidRPr="002904EF">
        <w:rPr>
          <w:rFonts w:cstheme="minorHAnsi"/>
          <w:b/>
          <w:bCs/>
          <w:color w:val="000000"/>
          <w:sz w:val="24"/>
          <w:szCs w:val="24"/>
        </w:rPr>
        <w:t>Forward</w:t>
      </w:r>
      <w:proofErr w:type="gramEnd"/>
      <w:r w:rsidRPr="002904EF">
        <w:rPr>
          <w:rFonts w:cstheme="minorHAnsi"/>
          <w:b/>
          <w:bCs/>
          <w:color w:val="000000"/>
          <w:sz w:val="24"/>
          <w:szCs w:val="24"/>
        </w:rPr>
        <w:t xml:space="preserve">. </w:t>
      </w:r>
      <w:r w:rsidRPr="002904EF">
        <w:rPr>
          <w:rFonts w:cstheme="minorHAnsi"/>
          <w:color w:val="000000"/>
          <w:sz w:val="24"/>
          <w:szCs w:val="24"/>
        </w:rPr>
        <w:t xml:space="preserve">Enables the data storage in a database on the gateway. This setting also functions as a buffer for data entering the store database at higher speeds than the data is forwarded to the application. </w:t>
      </w:r>
    </w:p>
    <w:p w14:paraId="208F7C4E" w14:textId="23ABBC4A" w:rsidR="00C76441" w:rsidRPr="00C76441" w:rsidRDefault="00C76441" w:rsidP="00A33C57">
      <w:pPr>
        <w:autoSpaceDE w:val="0"/>
        <w:autoSpaceDN w:val="0"/>
        <w:adjustRightInd w:val="0"/>
        <w:spacing w:after="0" w:line="240" w:lineRule="auto"/>
        <w:jc w:val="both"/>
        <w:rPr>
          <w:rFonts w:cstheme="minorHAnsi"/>
          <w:color w:val="000000"/>
          <w:sz w:val="24"/>
          <w:szCs w:val="24"/>
        </w:rPr>
      </w:pPr>
      <w:r w:rsidRPr="002904EF">
        <w:rPr>
          <w:rFonts w:cstheme="minorHAnsi"/>
          <w:color w:val="000000"/>
          <w:sz w:val="24"/>
          <w:szCs w:val="24"/>
        </w:rPr>
        <w:t xml:space="preserve">• </w:t>
      </w:r>
      <w:r w:rsidRPr="00C76441">
        <w:rPr>
          <w:rFonts w:cstheme="minorHAnsi"/>
          <w:b/>
          <w:bCs/>
          <w:color w:val="000000"/>
          <w:sz w:val="24"/>
          <w:szCs w:val="24"/>
        </w:rPr>
        <w:t xml:space="preserve">Maximum store size (bytes). </w:t>
      </w:r>
      <w:r w:rsidRPr="00C76441">
        <w:rPr>
          <w:rFonts w:cstheme="minorHAnsi"/>
          <w:color w:val="000000"/>
          <w:sz w:val="24"/>
          <w:szCs w:val="24"/>
        </w:rPr>
        <w:t xml:space="preserve">Defines the maximum size of the store database on the gateway, in bytes. When the maximum store size is reached, the oldest data is deleted to make space for new application data. </w:t>
      </w:r>
    </w:p>
    <w:p w14:paraId="3BA081B8" w14:textId="77777777" w:rsidR="00C76441" w:rsidRPr="00C76441" w:rsidRDefault="00C76441" w:rsidP="00A33C57">
      <w:pPr>
        <w:autoSpaceDE w:val="0"/>
        <w:autoSpaceDN w:val="0"/>
        <w:adjustRightInd w:val="0"/>
        <w:spacing w:after="0" w:line="240" w:lineRule="auto"/>
        <w:jc w:val="both"/>
        <w:rPr>
          <w:rFonts w:cstheme="minorHAnsi"/>
          <w:color w:val="000000"/>
          <w:sz w:val="24"/>
          <w:szCs w:val="24"/>
        </w:rPr>
      </w:pPr>
      <w:r w:rsidRPr="00C76441">
        <w:rPr>
          <w:rFonts w:cstheme="minorHAnsi"/>
          <w:color w:val="000000"/>
          <w:sz w:val="24"/>
          <w:szCs w:val="24"/>
        </w:rPr>
        <w:t xml:space="preserve">Select </w:t>
      </w:r>
      <w:r w:rsidRPr="00C76441">
        <w:rPr>
          <w:rFonts w:cstheme="minorHAnsi"/>
          <w:b/>
          <w:bCs/>
          <w:color w:val="000000"/>
          <w:sz w:val="24"/>
          <w:szCs w:val="24"/>
        </w:rPr>
        <w:t xml:space="preserve">Store and Forward </w:t>
      </w:r>
      <w:r w:rsidRPr="00C76441">
        <w:rPr>
          <w:rFonts w:cstheme="minorHAnsi"/>
          <w:color w:val="000000"/>
          <w:sz w:val="24"/>
          <w:szCs w:val="24"/>
        </w:rPr>
        <w:t xml:space="preserve">to enable this setting. </w:t>
      </w:r>
    </w:p>
    <w:p w14:paraId="5458CB1F" w14:textId="7DBB2F9D" w:rsidR="00C76441" w:rsidRPr="00C76441" w:rsidRDefault="00C76441" w:rsidP="00A33C57">
      <w:pPr>
        <w:autoSpaceDE w:val="0"/>
        <w:autoSpaceDN w:val="0"/>
        <w:adjustRightInd w:val="0"/>
        <w:spacing w:after="0" w:line="240" w:lineRule="auto"/>
        <w:jc w:val="both"/>
        <w:rPr>
          <w:rFonts w:cstheme="minorHAnsi"/>
          <w:color w:val="000000"/>
          <w:sz w:val="24"/>
          <w:szCs w:val="24"/>
        </w:rPr>
      </w:pPr>
      <w:r w:rsidRPr="00C76441">
        <w:rPr>
          <w:rFonts w:cstheme="minorHAnsi"/>
          <w:color w:val="000000"/>
          <w:sz w:val="24"/>
          <w:szCs w:val="24"/>
        </w:rPr>
        <w:t xml:space="preserve">• </w:t>
      </w:r>
      <w:r w:rsidRPr="00C76441">
        <w:rPr>
          <w:rFonts w:cstheme="minorHAnsi"/>
          <w:b/>
          <w:bCs/>
          <w:color w:val="000000"/>
          <w:sz w:val="24"/>
          <w:szCs w:val="24"/>
        </w:rPr>
        <w:t>Fetch Interval (</w:t>
      </w:r>
      <w:proofErr w:type="spellStart"/>
      <w:r w:rsidRPr="00C76441">
        <w:rPr>
          <w:rFonts w:cstheme="minorHAnsi"/>
          <w:b/>
          <w:bCs/>
          <w:color w:val="000000"/>
          <w:sz w:val="24"/>
          <w:szCs w:val="24"/>
        </w:rPr>
        <w:t>ms</w:t>
      </w:r>
      <w:proofErr w:type="spellEnd"/>
      <w:r w:rsidRPr="00C76441">
        <w:rPr>
          <w:rFonts w:cstheme="minorHAnsi"/>
          <w:b/>
          <w:bCs/>
          <w:color w:val="000000"/>
          <w:sz w:val="24"/>
          <w:szCs w:val="24"/>
        </w:rPr>
        <w:t xml:space="preserve">). </w:t>
      </w:r>
      <w:r w:rsidRPr="00C76441">
        <w:rPr>
          <w:rFonts w:cstheme="minorHAnsi"/>
          <w:color w:val="000000"/>
          <w:sz w:val="24"/>
          <w:szCs w:val="24"/>
        </w:rPr>
        <w:t xml:space="preserve">Defines the interval of time to egress (that is, forward) data from the store database, in milliseconds. Data continues to be egressed to the Azure application until the store database is empty. When egress fails, the data remains in the store database. </w:t>
      </w:r>
    </w:p>
    <w:p w14:paraId="6D7558B3" w14:textId="77777777" w:rsidR="00C76441" w:rsidRPr="00C76441" w:rsidRDefault="00C76441" w:rsidP="00A33C57">
      <w:pPr>
        <w:autoSpaceDE w:val="0"/>
        <w:autoSpaceDN w:val="0"/>
        <w:adjustRightInd w:val="0"/>
        <w:spacing w:after="0" w:line="240" w:lineRule="auto"/>
        <w:jc w:val="both"/>
        <w:rPr>
          <w:rFonts w:cstheme="minorHAnsi"/>
          <w:color w:val="000000"/>
          <w:sz w:val="24"/>
          <w:szCs w:val="24"/>
        </w:rPr>
      </w:pPr>
      <w:r w:rsidRPr="00C76441">
        <w:rPr>
          <w:rFonts w:cstheme="minorHAnsi"/>
          <w:color w:val="000000"/>
          <w:sz w:val="24"/>
          <w:szCs w:val="24"/>
        </w:rPr>
        <w:t xml:space="preserve">Select </w:t>
      </w:r>
      <w:r w:rsidRPr="00C76441">
        <w:rPr>
          <w:rFonts w:cstheme="minorHAnsi"/>
          <w:b/>
          <w:bCs/>
          <w:color w:val="000000"/>
          <w:sz w:val="24"/>
          <w:szCs w:val="24"/>
        </w:rPr>
        <w:t xml:space="preserve">Store and Forward </w:t>
      </w:r>
      <w:r w:rsidRPr="00C76441">
        <w:rPr>
          <w:rFonts w:cstheme="minorHAnsi"/>
          <w:color w:val="000000"/>
          <w:sz w:val="24"/>
          <w:szCs w:val="24"/>
        </w:rPr>
        <w:t xml:space="preserve">to enable this setting. </w:t>
      </w:r>
    </w:p>
    <w:p w14:paraId="49D8AF35" w14:textId="77777777" w:rsidR="00C76441" w:rsidRPr="00C76441" w:rsidRDefault="00C76441" w:rsidP="00C76441">
      <w:pPr>
        <w:autoSpaceDE w:val="0"/>
        <w:autoSpaceDN w:val="0"/>
        <w:adjustRightInd w:val="0"/>
        <w:spacing w:after="0" w:line="240" w:lineRule="auto"/>
        <w:jc w:val="both"/>
        <w:rPr>
          <w:rFonts w:cstheme="minorHAnsi"/>
          <w:color w:val="000000"/>
          <w:sz w:val="24"/>
          <w:szCs w:val="24"/>
        </w:rPr>
      </w:pPr>
      <w:r w:rsidRPr="00C76441">
        <w:rPr>
          <w:rFonts w:cstheme="minorHAnsi"/>
          <w:color w:val="000000"/>
          <w:sz w:val="24"/>
          <w:szCs w:val="24"/>
        </w:rPr>
        <w:t xml:space="preserve">6. Select </w:t>
      </w:r>
      <w:r w:rsidRPr="00C76441">
        <w:rPr>
          <w:rFonts w:cstheme="minorHAnsi"/>
          <w:b/>
          <w:bCs/>
          <w:color w:val="000000"/>
          <w:sz w:val="24"/>
          <w:szCs w:val="24"/>
        </w:rPr>
        <w:t xml:space="preserve">Save. </w:t>
      </w:r>
    </w:p>
    <w:p w14:paraId="4BAC763B" w14:textId="77777777" w:rsidR="007C00F6" w:rsidRDefault="007C00F6" w:rsidP="00B46C6B">
      <w:pPr>
        <w:autoSpaceDE w:val="0"/>
        <w:autoSpaceDN w:val="0"/>
        <w:adjustRightInd w:val="0"/>
        <w:spacing w:after="0" w:line="240" w:lineRule="auto"/>
        <w:rPr>
          <w:rFonts w:cstheme="minorHAnsi"/>
          <w:sz w:val="24"/>
          <w:szCs w:val="24"/>
        </w:rPr>
      </w:pPr>
    </w:p>
    <w:p w14:paraId="7D133E84" w14:textId="03C227FE" w:rsidR="00535ED7" w:rsidRDefault="00535ED7" w:rsidP="00302202">
      <w:pPr>
        <w:autoSpaceDE w:val="0"/>
        <w:autoSpaceDN w:val="0"/>
        <w:adjustRightInd w:val="0"/>
        <w:spacing w:after="0" w:line="240" w:lineRule="auto"/>
        <w:rPr>
          <w:rFonts w:cstheme="minorHAnsi"/>
          <w:sz w:val="24"/>
          <w:szCs w:val="24"/>
        </w:rPr>
      </w:pPr>
      <w:r>
        <w:rPr>
          <w:noProof/>
        </w:rPr>
        <w:drawing>
          <wp:inline distT="0" distB="0" distL="0" distR="0" wp14:anchorId="39947DDA" wp14:editId="69FC68FA">
            <wp:extent cx="5943600" cy="3188335"/>
            <wp:effectExtent l="38100" t="38100" r="95250" b="88265"/>
            <wp:docPr id="95" name="Picture 9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Graphical user interface, text, application&#10;&#10;Description automatically generated"/>
                    <pic:cNvPicPr/>
                  </pic:nvPicPr>
                  <pic:blipFill>
                    <a:blip r:embed="rId60"/>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4A84E5AF" w14:textId="77777777" w:rsidR="008F353C" w:rsidRDefault="008F353C" w:rsidP="00302202">
      <w:pPr>
        <w:autoSpaceDE w:val="0"/>
        <w:autoSpaceDN w:val="0"/>
        <w:adjustRightInd w:val="0"/>
        <w:spacing w:after="0" w:line="240" w:lineRule="auto"/>
        <w:rPr>
          <w:rFonts w:cstheme="minorHAnsi"/>
          <w:sz w:val="24"/>
          <w:szCs w:val="24"/>
        </w:rPr>
      </w:pPr>
    </w:p>
    <w:p w14:paraId="50B0781E" w14:textId="676C3D11" w:rsidR="00535ED7" w:rsidRDefault="00535ED7"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3CB7457D" wp14:editId="206A6D38">
            <wp:extent cx="5943600" cy="3188335"/>
            <wp:effectExtent l="38100" t="38100" r="95250" b="88265"/>
            <wp:docPr id="96" name="Picture 9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Graphical user interface, text, application&#10;&#10;Description automatically generated"/>
                    <pic:cNvPicPr/>
                  </pic:nvPicPr>
                  <pic:blipFill>
                    <a:blip r:embed="rId61"/>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3E6FB4DB" w14:textId="77777777" w:rsidR="008F353C" w:rsidRDefault="008F353C" w:rsidP="00302202">
      <w:pPr>
        <w:autoSpaceDE w:val="0"/>
        <w:autoSpaceDN w:val="0"/>
        <w:adjustRightInd w:val="0"/>
        <w:spacing w:after="0" w:line="240" w:lineRule="auto"/>
        <w:rPr>
          <w:rFonts w:cstheme="minorHAnsi"/>
          <w:sz w:val="24"/>
          <w:szCs w:val="24"/>
        </w:rPr>
      </w:pPr>
    </w:p>
    <w:p w14:paraId="37175F7F" w14:textId="50E315C4" w:rsidR="00535ED7" w:rsidRDefault="00535ED7" w:rsidP="00302202">
      <w:pPr>
        <w:autoSpaceDE w:val="0"/>
        <w:autoSpaceDN w:val="0"/>
        <w:adjustRightInd w:val="0"/>
        <w:spacing w:after="0" w:line="240" w:lineRule="auto"/>
        <w:rPr>
          <w:rFonts w:cstheme="minorHAnsi"/>
          <w:sz w:val="24"/>
          <w:szCs w:val="24"/>
        </w:rPr>
      </w:pPr>
      <w:r>
        <w:rPr>
          <w:noProof/>
        </w:rPr>
        <w:drawing>
          <wp:inline distT="0" distB="0" distL="0" distR="0" wp14:anchorId="4F74C02F" wp14:editId="6DACA9EC">
            <wp:extent cx="5943600" cy="3188335"/>
            <wp:effectExtent l="38100" t="38100" r="95250" b="88265"/>
            <wp:docPr id="97" name="Picture 9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 text, application&#10;&#10;Description automatically generated"/>
                    <pic:cNvPicPr/>
                  </pic:nvPicPr>
                  <pic:blipFill>
                    <a:blip r:embed="rId62"/>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32C6E535" w14:textId="5E79FCD0" w:rsidR="00535ED7" w:rsidRDefault="00535ED7"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435456E2" wp14:editId="53FD98EB">
            <wp:extent cx="5943600" cy="3188335"/>
            <wp:effectExtent l="38100" t="38100" r="95250" b="88265"/>
            <wp:docPr id="98" name="Picture 9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Graphical user interface, text, application, email&#10;&#10;Description automatically generated"/>
                    <pic:cNvPicPr/>
                  </pic:nvPicPr>
                  <pic:blipFill>
                    <a:blip r:embed="rId63"/>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08E4ADCE" w14:textId="77777777" w:rsidR="008F353C" w:rsidRDefault="008F353C" w:rsidP="00302202">
      <w:pPr>
        <w:autoSpaceDE w:val="0"/>
        <w:autoSpaceDN w:val="0"/>
        <w:adjustRightInd w:val="0"/>
        <w:spacing w:after="0" w:line="240" w:lineRule="auto"/>
        <w:rPr>
          <w:rFonts w:cstheme="minorHAnsi"/>
          <w:sz w:val="24"/>
          <w:szCs w:val="24"/>
        </w:rPr>
      </w:pPr>
    </w:p>
    <w:p w14:paraId="7EA807A4" w14:textId="76AC73FD" w:rsidR="00535ED7" w:rsidRDefault="00535ED7" w:rsidP="00302202">
      <w:pPr>
        <w:autoSpaceDE w:val="0"/>
        <w:autoSpaceDN w:val="0"/>
        <w:adjustRightInd w:val="0"/>
        <w:spacing w:after="0" w:line="240" w:lineRule="auto"/>
        <w:rPr>
          <w:noProof/>
        </w:rPr>
      </w:pPr>
    </w:p>
    <w:p w14:paraId="50EA984F" w14:textId="47EC5D13" w:rsidR="00B72AA0" w:rsidRDefault="00B72AA0" w:rsidP="00302202">
      <w:pPr>
        <w:autoSpaceDE w:val="0"/>
        <w:autoSpaceDN w:val="0"/>
        <w:adjustRightInd w:val="0"/>
        <w:spacing w:after="0" w:line="240" w:lineRule="auto"/>
        <w:rPr>
          <w:noProof/>
        </w:rPr>
      </w:pPr>
      <w:r>
        <w:rPr>
          <w:noProof/>
        </w:rPr>
        <w:drawing>
          <wp:inline distT="0" distB="0" distL="0" distR="0" wp14:anchorId="16F9F6AE" wp14:editId="79E6484C">
            <wp:extent cx="5943600" cy="3188335"/>
            <wp:effectExtent l="38100" t="38100" r="95250" b="88265"/>
            <wp:docPr id="101" name="Picture 10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Graphical user interface&#10;&#10;Description automatically generated"/>
                    <pic:cNvPicPr/>
                  </pic:nvPicPr>
                  <pic:blipFill>
                    <a:blip r:embed="rId64"/>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51BB864E" w14:textId="77777777" w:rsidR="008F353C" w:rsidRDefault="008F353C" w:rsidP="00302202">
      <w:pPr>
        <w:autoSpaceDE w:val="0"/>
        <w:autoSpaceDN w:val="0"/>
        <w:adjustRightInd w:val="0"/>
        <w:spacing w:after="0" w:line="240" w:lineRule="auto"/>
        <w:rPr>
          <w:noProof/>
        </w:rPr>
      </w:pPr>
    </w:p>
    <w:p w14:paraId="6C86CB4F" w14:textId="4F931E7D" w:rsidR="00B72AA0" w:rsidRDefault="00B72AA0" w:rsidP="00302202">
      <w:pPr>
        <w:autoSpaceDE w:val="0"/>
        <w:autoSpaceDN w:val="0"/>
        <w:adjustRightInd w:val="0"/>
        <w:spacing w:after="0" w:line="240" w:lineRule="auto"/>
        <w:rPr>
          <w:noProof/>
        </w:rPr>
      </w:pPr>
    </w:p>
    <w:p w14:paraId="5A0582E4" w14:textId="221C4776" w:rsidR="00B72AA0" w:rsidRDefault="00B72AA0"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0346C5F2" wp14:editId="039671F8">
            <wp:extent cx="5943600" cy="3188335"/>
            <wp:effectExtent l="38100" t="38100" r="95250" b="88265"/>
            <wp:docPr id="102" name="Picture 10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Graphical user interface, application&#10;&#10;Description automatically generated"/>
                    <pic:cNvPicPr/>
                  </pic:nvPicPr>
                  <pic:blipFill>
                    <a:blip r:embed="rId65"/>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0D697A3" w14:textId="7043E5B5" w:rsidR="00B72AA0" w:rsidRDefault="00B72AA0" w:rsidP="00302202">
      <w:pPr>
        <w:autoSpaceDE w:val="0"/>
        <w:autoSpaceDN w:val="0"/>
        <w:adjustRightInd w:val="0"/>
        <w:spacing w:after="0" w:line="240" w:lineRule="auto"/>
        <w:rPr>
          <w:rFonts w:cstheme="minorHAnsi"/>
          <w:sz w:val="24"/>
          <w:szCs w:val="24"/>
        </w:rPr>
      </w:pPr>
      <w:r>
        <w:rPr>
          <w:noProof/>
        </w:rPr>
        <w:drawing>
          <wp:inline distT="0" distB="0" distL="0" distR="0" wp14:anchorId="15B0CCFA" wp14:editId="1229F0C7">
            <wp:extent cx="5943600" cy="3188335"/>
            <wp:effectExtent l="38100" t="38100" r="95250" b="88265"/>
            <wp:docPr id="103" name="Picture 103" descr="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ext, email&#10;&#10;Description automatically generated"/>
                    <pic:cNvPicPr/>
                  </pic:nvPicPr>
                  <pic:blipFill>
                    <a:blip r:embed="rId66"/>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7D05393" w14:textId="77777777" w:rsidR="008F353C" w:rsidRDefault="008F353C" w:rsidP="00302202">
      <w:pPr>
        <w:autoSpaceDE w:val="0"/>
        <w:autoSpaceDN w:val="0"/>
        <w:adjustRightInd w:val="0"/>
        <w:spacing w:after="0" w:line="240" w:lineRule="auto"/>
        <w:rPr>
          <w:rFonts w:cstheme="minorHAnsi"/>
          <w:sz w:val="24"/>
          <w:szCs w:val="24"/>
        </w:rPr>
      </w:pPr>
    </w:p>
    <w:p w14:paraId="5E64AE1A" w14:textId="0E23344D" w:rsidR="00B72AA0" w:rsidRDefault="00B72AA0"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44359FDB" wp14:editId="142FE474">
            <wp:extent cx="5943600" cy="3188335"/>
            <wp:effectExtent l="38100" t="38100" r="95250" b="88265"/>
            <wp:docPr id="104" name="Picture 10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Graphical user interface, text, application, email&#10;&#10;Description automatically generated"/>
                    <pic:cNvPicPr/>
                  </pic:nvPicPr>
                  <pic:blipFill>
                    <a:blip r:embed="rId67"/>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779A3839" w14:textId="77777777" w:rsidR="008F353C" w:rsidRDefault="008F353C" w:rsidP="00302202">
      <w:pPr>
        <w:autoSpaceDE w:val="0"/>
        <w:autoSpaceDN w:val="0"/>
        <w:adjustRightInd w:val="0"/>
        <w:spacing w:after="0" w:line="240" w:lineRule="auto"/>
        <w:rPr>
          <w:rFonts w:cstheme="minorHAnsi"/>
          <w:sz w:val="24"/>
          <w:szCs w:val="24"/>
        </w:rPr>
      </w:pPr>
    </w:p>
    <w:p w14:paraId="0EF4D57D" w14:textId="726BE322" w:rsidR="00D9396C" w:rsidRDefault="00D9396C" w:rsidP="00302202">
      <w:pPr>
        <w:autoSpaceDE w:val="0"/>
        <w:autoSpaceDN w:val="0"/>
        <w:adjustRightInd w:val="0"/>
        <w:spacing w:after="0" w:line="240" w:lineRule="auto"/>
        <w:rPr>
          <w:rFonts w:cstheme="minorHAnsi"/>
          <w:sz w:val="24"/>
          <w:szCs w:val="24"/>
        </w:rPr>
      </w:pPr>
      <w:r>
        <w:rPr>
          <w:noProof/>
        </w:rPr>
        <w:drawing>
          <wp:inline distT="0" distB="0" distL="0" distR="0" wp14:anchorId="2451AB33" wp14:editId="404E7F58">
            <wp:extent cx="5943600" cy="3188335"/>
            <wp:effectExtent l="38100" t="38100" r="95250" b="88265"/>
            <wp:docPr id="106" name="Picture 10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Graphical user interface, text, application&#10;&#10;Description automatically generated"/>
                    <pic:cNvPicPr/>
                  </pic:nvPicPr>
                  <pic:blipFill>
                    <a:blip r:embed="rId68"/>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2FF57614" w14:textId="77777777" w:rsidR="008F353C" w:rsidRDefault="008F353C" w:rsidP="00302202">
      <w:pPr>
        <w:autoSpaceDE w:val="0"/>
        <w:autoSpaceDN w:val="0"/>
        <w:adjustRightInd w:val="0"/>
        <w:spacing w:after="0" w:line="240" w:lineRule="auto"/>
        <w:rPr>
          <w:rFonts w:cstheme="minorHAnsi"/>
          <w:sz w:val="24"/>
          <w:szCs w:val="24"/>
        </w:rPr>
      </w:pPr>
    </w:p>
    <w:p w14:paraId="22B185DF" w14:textId="07E6A0E4" w:rsidR="00D9396C" w:rsidRDefault="00D9396C" w:rsidP="00302202">
      <w:pPr>
        <w:autoSpaceDE w:val="0"/>
        <w:autoSpaceDN w:val="0"/>
        <w:adjustRightInd w:val="0"/>
        <w:spacing w:after="0" w:line="240" w:lineRule="auto"/>
        <w:rPr>
          <w:rFonts w:cstheme="minorHAnsi"/>
          <w:sz w:val="24"/>
          <w:szCs w:val="24"/>
        </w:rPr>
      </w:pPr>
      <w:r>
        <w:rPr>
          <w:noProof/>
        </w:rPr>
        <w:lastRenderedPageBreak/>
        <w:drawing>
          <wp:inline distT="0" distB="0" distL="0" distR="0" wp14:anchorId="3F8F3FA4" wp14:editId="005F3547">
            <wp:extent cx="5943600" cy="3188335"/>
            <wp:effectExtent l="38100" t="38100" r="95250" b="88265"/>
            <wp:docPr id="107" name="Picture 10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Graphical user interface&#10;&#10;Description automatically generated"/>
                    <pic:cNvPicPr/>
                  </pic:nvPicPr>
                  <pic:blipFill>
                    <a:blip r:embed="rId69"/>
                    <a:stretch>
                      <a:fillRect/>
                    </a:stretch>
                  </pic:blipFill>
                  <pic:spPr>
                    <a:xfrm>
                      <a:off x="0" y="0"/>
                      <a:ext cx="5943600" cy="3188335"/>
                    </a:xfrm>
                    <a:prstGeom prst="rect">
                      <a:avLst/>
                    </a:prstGeom>
                    <a:effectLst>
                      <a:outerShdw blurRad="50800" dist="38100" dir="2700000" algn="tl" rotWithShape="0">
                        <a:prstClr val="black">
                          <a:alpha val="40000"/>
                        </a:prstClr>
                      </a:outerShdw>
                    </a:effectLst>
                  </pic:spPr>
                </pic:pic>
              </a:graphicData>
            </a:graphic>
          </wp:inline>
        </w:drawing>
      </w:r>
    </w:p>
    <w:p w14:paraId="35B70C17" w14:textId="77777777" w:rsidR="00905BFD" w:rsidRDefault="00905BFD" w:rsidP="00302202">
      <w:pPr>
        <w:autoSpaceDE w:val="0"/>
        <w:autoSpaceDN w:val="0"/>
        <w:adjustRightInd w:val="0"/>
        <w:spacing w:after="0" w:line="240" w:lineRule="auto"/>
        <w:rPr>
          <w:rFonts w:cstheme="minorHAnsi"/>
          <w:sz w:val="24"/>
          <w:szCs w:val="24"/>
        </w:rPr>
      </w:pPr>
    </w:p>
    <w:p w14:paraId="340E566A" w14:textId="77777777" w:rsidR="008F353C" w:rsidRDefault="008F353C" w:rsidP="00302202">
      <w:pPr>
        <w:autoSpaceDE w:val="0"/>
        <w:autoSpaceDN w:val="0"/>
        <w:adjustRightInd w:val="0"/>
        <w:spacing w:after="0" w:line="240" w:lineRule="auto"/>
        <w:rPr>
          <w:rFonts w:cstheme="minorHAnsi"/>
          <w:sz w:val="24"/>
          <w:szCs w:val="24"/>
        </w:rPr>
      </w:pPr>
    </w:p>
    <w:p w14:paraId="6808F7B1" w14:textId="77777777" w:rsidR="00B2794C" w:rsidRPr="00B2794C" w:rsidRDefault="00B2794C" w:rsidP="00B2794C">
      <w:pPr>
        <w:autoSpaceDE w:val="0"/>
        <w:autoSpaceDN w:val="0"/>
        <w:adjustRightInd w:val="0"/>
        <w:spacing w:after="0" w:line="240" w:lineRule="auto"/>
        <w:rPr>
          <w:rFonts w:ascii="Barlow Condensed" w:hAnsi="Barlow Condensed" w:cs="Barlow Condensed"/>
          <w:color w:val="000000"/>
          <w:sz w:val="24"/>
          <w:szCs w:val="24"/>
        </w:rPr>
      </w:pPr>
    </w:p>
    <w:p w14:paraId="055C1C0F" w14:textId="77661A7A" w:rsidR="00643503" w:rsidRPr="00BD3EFA" w:rsidRDefault="00B2794C" w:rsidP="00BD3EFA">
      <w:pPr>
        <w:autoSpaceDE w:val="0"/>
        <w:autoSpaceDN w:val="0"/>
        <w:adjustRightInd w:val="0"/>
        <w:spacing w:after="0" w:line="240" w:lineRule="auto"/>
        <w:jc w:val="both"/>
        <w:rPr>
          <w:rFonts w:cstheme="minorHAnsi"/>
          <w:b/>
          <w:bCs/>
          <w:color w:val="000000"/>
          <w:sz w:val="24"/>
          <w:szCs w:val="24"/>
        </w:rPr>
      </w:pPr>
      <w:r w:rsidRPr="00BD3EFA">
        <w:rPr>
          <w:rFonts w:cstheme="minorHAnsi"/>
          <w:b/>
          <w:bCs/>
          <w:color w:val="000000"/>
          <w:sz w:val="24"/>
          <w:szCs w:val="24"/>
        </w:rPr>
        <w:t>Back up FactoryTalk Edge Gateway configuration</w:t>
      </w:r>
    </w:p>
    <w:p w14:paraId="2312B7E7" w14:textId="4BB0B39C" w:rsidR="00292591" w:rsidRPr="00BD3EFA" w:rsidRDefault="00292591" w:rsidP="00BD3EFA">
      <w:pPr>
        <w:autoSpaceDE w:val="0"/>
        <w:autoSpaceDN w:val="0"/>
        <w:adjustRightInd w:val="0"/>
        <w:spacing w:after="0" w:line="240" w:lineRule="auto"/>
        <w:jc w:val="both"/>
        <w:rPr>
          <w:sz w:val="24"/>
          <w:szCs w:val="24"/>
        </w:rPr>
      </w:pPr>
      <w:r w:rsidRPr="00BD3EFA">
        <w:rPr>
          <w:sz w:val="24"/>
          <w:szCs w:val="24"/>
        </w:rPr>
        <w:t>You can create a manual backup of your FactoryTalk Edge Gateway configuration.</w:t>
      </w:r>
    </w:p>
    <w:p w14:paraId="54E752F8" w14:textId="77777777" w:rsidR="00BD3EFA" w:rsidRPr="00292591" w:rsidRDefault="00BD3EFA" w:rsidP="00B2794C">
      <w:pPr>
        <w:autoSpaceDE w:val="0"/>
        <w:autoSpaceDN w:val="0"/>
        <w:adjustRightInd w:val="0"/>
        <w:spacing w:after="0" w:line="240" w:lineRule="auto"/>
        <w:rPr>
          <w:rFonts w:cstheme="minorHAnsi"/>
          <w:sz w:val="24"/>
          <w:szCs w:val="24"/>
        </w:rPr>
      </w:pPr>
    </w:p>
    <w:p w14:paraId="43C1622A" w14:textId="28987F67" w:rsidR="00643503" w:rsidRPr="009E3A98" w:rsidRDefault="00643503" w:rsidP="009E3A98">
      <w:pPr>
        <w:autoSpaceDE w:val="0"/>
        <w:autoSpaceDN w:val="0"/>
        <w:adjustRightInd w:val="0"/>
        <w:spacing w:after="0" w:line="240" w:lineRule="auto"/>
        <w:jc w:val="both"/>
        <w:rPr>
          <w:rFonts w:cstheme="minorHAnsi"/>
          <w:b/>
          <w:bCs/>
          <w:sz w:val="24"/>
          <w:szCs w:val="24"/>
        </w:rPr>
      </w:pPr>
      <w:r w:rsidRPr="009E3A98">
        <w:rPr>
          <w:rFonts w:cstheme="minorHAnsi"/>
          <w:b/>
          <w:bCs/>
          <w:sz w:val="24"/>
          <w:szCs w:val="24"/>
        </w:rPr>
        <w:t>To back up a FactoryTalk Edge Gateway configuration</w:t>
      </w:r>
    </w:p>
    <w:p w14:paraId="2F68333D" w14:textId="77777777" w:rsidR="00841F35" w:rsidRPr="009E3A98" w:rsidRDefault="00841F35" w:rsidP="009E3A98">
      <w:pPr>
        <w:pStyle w:val="Default"/>
        <w:jc w:val="both"/>
        <w:rPr>
          <w:rFonts w:asciiTheme="minorHAnsi" w:hAnsiTheme="minorHAnsi" w:cstheme="minorHAnsi"/>
        </w:rPr>
      </w:pPr>
      <w:r w:rsidRPr="009E3A98">
        <w:rPr>
          <w:rFonts w:asciiTheme="minorHAnsi" w:hAnsiTheme="minorHAnsi" w:cstheme="minorHAnsi"/>
        </w:rPr>
        <w:t xml:space="preserve">1. Launch the configuration tool. </w:t>
      </w:r>
    </w:p>
    <w:p w14:paraId="4B82800E" w14:textId="77777777" w:rsidR="00841F35" w:rsidRPr="009E3A98" w:rsidRDefault="00841F35" w:rsidP="009E3A98">
      <w:pPr>
        <w:pStyle w:val="Default"/>
        <w:jc w:val="both"/>
        <w:rPr>
          <w:rFonts w:asciiTheme="minorHAnsi" w:hAnsiTheme="minorHAnsi" w:cstheme="minorHAnsi"/>
        </w:rPr>
      </w:pPr>
      <w:r w:rsidRPr="009E3A98">
        <w:rPr>
          <w:rFonts w:asciiTheme="minorHAnsi" w:hAnsiTheme="minorHAnsi" w:cstheme="minorHAnsi"/>
        </w:rPr>
        <w:t xml:space="preserve">2. If prompted, upload the configuration from the gateway to resolve differences. </w:t>
      </w:r>
    </w:p>
    <w:p w14:paraId="68776B35" w14:textId="77777777" w:rsidR="00841F35" w:rsidRPr="009E3A98" w:rsidRDefault="00841F35" w:rsidP="009E3A98">
      <w:pPr>
        <w:pStyle w:val="Default"/>
        <w:jc w:val="both"/>
        <w:rPr>
          <w:rFonts w:asciiTheme="minorHAnsi" w:hAnsiTheme="minorHAnsi" w:cstheme="minorHAnsi"/>
        </w:rPr>
      </w:pPr>
      <w:r w:rsidRPr="009E3A98">
        <w:rPr>
          <w:rFonts w:asciiTheme="minorHAnsi" w:hAnsiTheme="minorHAnsi" w:cstheme="minorHAnsi"/>
        </w:rPr>
        <w:t xml:space="preserve">3. Exit the configuration tool. </w:t>
      </w:r>
    </w:p>
    <w:p w14:paraId="4858AD17" w14:textId="77777777" w:rsidR="00841F35" w:rsidRPr="009E3A98" w:rsidRDefault="00841F35" w:rsidP="009E3A98">
      <w:pPr>
        <w:pStyle w:val="Default"/>
        <w:jc w:val="both"/>
        <w:rPr>
          <w:rFonts w:asciiTheme="minorHAnsi" w:hAnsiTheme="minorHAnsi" w:cstheme="minorHAnsi"/>
        </w:rPr>
      </w:pPr>
      <w:r w:rsidRPr="009E3A98">
        <w:rPr>
          <w:rFonts w:asciiTheme="minorHAnsi" w:hAnsiTheme="minorHAnsi" w:cstheme="minorHAnsi"/>
        </w:rPr>
        <w:t xml:space="preserve">4. Browse to the location of your </w:t>
      </w:r>
      <w:proofErr w:type="gramStart"/>
      <w:r w:rsidRPr="009E3A98">
        <w:rPr>
          <w:rFonts w:asciiTheme="minorHAnsi" w:hAnsiTheme="minorHAnsi" w:cstheme="minorHAnsi"/>
        </w:rPr>
        <w:t>resources</w:t>
      </w:r>
      <w:proofErr w:type="gramEnd"/>
      <w:r w:rsidRPr="009E3A98">
        <w:rPr>
          <w:rFonts w:asciiTheme="minorHAnsi" w:hAnsiTheme="minorHAnsi" w:cstheme="minorHAnsi"/>
        </w:rPr>
        <w:t xml:space="preserve"> directory. For example, C:\Program Files (x</w:t>
      </w:r>
      <w:proofErr w:type="gramStart"/>
      <w:r w:rsidRPr="009E3A98">
        <w:rPr>
          <w:rFonts w:asciiTheme="minorHAnsi" w:hAnsiTheme="minorHAnsi" w:cstheme="minorHAnsi"/>
        </w:rPr>
        <w:t>86)\</w:t>
      </w:r>
      <w:proofErr w:type="gramEnd"/>
      <w:r w:rsidRPr="009E3A98">
        <w:rPr>
          <w:rFonts w:asciiTheme="minorHAnsi" w:hAnsiTheme="minorHAnsi" w:cstheme="minorHAnsi"/>
        </w:rPr>
        <w:t xml:space="preserve">Rockwell Software\FactoryTalk </w:t>
      </w:r>
      <w:proofErr w:type="spellStart"/>
      <w:r w:rsidRPr="009E3A98">
        <w:rPr>
          <w:rFonts w:asciiTheme="minorHAnsi" w:hAnsiTheme="minorHAnsi" w:cstheme="minorHAnsi"/>
        </w:rPr>
        <w:t>EdgC</w:t>
      </w:r>
      <w:proofErr w:type="spellEnd"/>
      <w:r w:rsidRPr="009E3A98">
        <w:rPr>
          <w:rFonts w:asciiTheme="minorHAnsi" w:hAnsiTheme="minorHAnsi" w:cstheme="minorHAnsi"/>
        </w:rPr>
        <w:t>:\Program Files (x86)\Rockwell Software\FactoryTalk Edge Gateway\</w:t>
      </w:r>
      <w:proofErr w:type="spellStart"/>
      <w:r w:rsidRPr="009E3A98">
        <w:rPr>
          <w:rFonts w:asciiTheme="minorHAnsi" w:hAnsiTheme="minorHAnsi" w:cstheme="minorHAnsi"/>
        </w:rPr>
        <w:t>fteg</w:t>
      </w:r>
      <w:proofErr w:type="spellEnd"/>
      <w:r w:rsidRPr="009E3A98">
        <w:rPr>
          <w:rFonts w:asciiTheme="minorHAnsi" w:hAnsiTheme="minorHAnsi" w:cstheme="minorHAnsi"/>
        </w:rPr>
        <w:t xml:space="preserve">-ct. </w:t>
      </w:r>
    </w:p>
    <w:p w14:paraId="0CF52739" w14:textId="77777777" w:rsidR="00841F35" w:rsidRPr="009E3A98" w:rsidRDefault="00841F35" w:rsidP="009E3A98">
      <w:pPr>
        <w:pStyle w:val="Default"/>
        <w:jc w:val="both"/>
        <w:rPr>
          <w:rFonts w:asciiTheme="minorHAnsi" w:hAnsiTheme="minorHAnsi" w:cstheme="minorHAnsi"/>
        </w:rPr>
      </w:pPr>
      <w:r w:rsidRPr="009E3A98">
        <w:rPr>
          <w:rFonts w:asciiTheme="minorHAnsi" w:hAnsiTheme="minorHAnsi" w:cstheme="minorHAnsi"/>
        </w:rPr>
        <w:t xml:space="preserve">5. Copy the resources directory from that location. </w:t>
      </w:r>
    </w:p>
    <w:p w14:paraId="33EE5D58" w14:textId="77777777" w:rsidR="00841F35" w:rsidRPr="009E3A98" w:rsidRDefault="00841F35" w:rsidP="009E3A98">
      <w:pPr>
        <w:pStyle w:val="Default"/>
        <w:jc w:val="both"/>
        <w:rPr>
          <w:rFonts w:asciiTheme="minorHAnsi" w:hAnsiTheme="minorHAnsi" w:cstheme="minorHAnsi"/>
        </w:rPr>
      </w:pPr>
      <w:r w:rsidRPr="009E3A98">
        <w:rPr>
          <w:rFonts w:asciiTheme="minorHAnsi" w:hAnsiTheme="minorHAnsi" w:cstheme="minorHAnsi"/>
        </w:rPr>
        <w:t xml:space="preserve">6. Browse to your backup location. For example, C:\fteg-ct\backup\resources. </w:t>
      </w:r>
    </w:p>
    <w:p w14:paraId="5A7FD62E" w14:textId="77777777" w:rsidR="00841F35" w:rsidRPr="009E3A98" w:rsidRDefault="00841F35" w:rsidP="009E3A98">
      <w:pPr>
        <w:pStyle w:val="Default"/>
        <w:jc w:val="both"/>
        <w:rPr>
          <w:rFonts w:asciiTheme="minorHAnsi" w:hAnsiTheme="minorHAnsi" w:cstheme="minorHAnsi"/>
        </w:rPr>
      </w:pPr>
      <w:r w:rsidRPr="009E3A98">
        <w:rPr>
          <w:rFonts w:asciiTheme="minorHAnsi" w:hAnsiTheme="minorHAnsi" w:cstheme="minorHAnsi"/>
        </w:rPr>
        <w:t xml:space="preserve">7. Save the resources directory. </w:t>
      </w:r>
    </w:p>
    <w:p w14:paraId="7D5C5EFE" w14:textId="3ED0A1FD" w:rsidR="00643503" w:rsidRDefault="00643503" w:rsidP="00302202">
      <w:pPr>
        <w:autoSpaceDE w:val="0"/>
        <w:autoSpaceDN w:val="0"/>
        <w:adjustRightInd w:val="0"/>
        <w:spacing w:after="0" w:line="240" w:lineRule="auto"/>
        <w:rPr>
          <w:rFonts w:cstheme="minorHAnsi"/>
          <w:sz w:val="24"/>
          <w:szCs w:val="24"/>
        </w:rPr>
      </w:pPr>
    </w:p>
    <w:p w14:paraId="666B52C2" w14:textId="606668FC" w:rsidR="00BD3EFA" w:rsidRDefault="00BD3EFA" w:rsidP="00BD3EFA">
      <w:pPr>
        <w:autoSpaceDE w:val="0"/>
        <w:autoSpaceDN w:val="0"/>
        <w:adjustRightInd w:val="0"/>
        <w:spacing w:after="0" w:line="240" w:lineRule="auto"/>
        <w:rPr>
          <w:rFonts w:ascii="Barlow Condensed" w:hAnsi="Barlow Condensed" w:cs="Barlow Condensed"/>
          <w:color w:val="000000"/>
          <w:sz w:val="24"/>
          <w:szCs w:val="24"/>
        </w:rPr>
      </w:pPr>
    </w:p>
    <w:p w14:paraId="53D682C2" w14:textId="3A065E05"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2151B22C" w14:textId="562CF8FB"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16589B77" w14:textId="6050D562"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1816F070" w14:textId="4312B860"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403823DA" w14:textId="44C42807"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34407979" w14:textId="2880E423"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73BCC9A2" w14:textId="2C905186"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37945D51" w14:textId="51CCCBE2"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38B686AD" w14:textId="4D597210" w:rsidR="00905BFD" w:rsidRDefault="00905BFD" w:rsidP="00BD3EFA">
      <w:pPr>
        <w:autoSpaceDE w:val="0"/>
        <w:autoSpaceDN w:val="0"/>
        <w:adjustRightInd w:val="0"/>
        <w:spacing w:after="0" w:line="240" w:lineRule="auto"/>
        <w:rPr>
          <w:rFonts w:ascii="Barlow Condensed" w:hAnsi="Barlow Condensed" w:cs="Barlow Condensed"/>
          <w:color w:val="000000"/>
          <w:sz w:val="24"/>
          <w:szCs w:val="24"/>
        </w:rPr>
      </w:pPr>
    </w:p>
    <w:p w14:paraId="64E3362F" w14:textId="3E52CC6B" w:rsidR="00BD3EFA" w:rsidRPr="00BD3EFA" w:rsidRDefault="00BD3EFA" w:rsidP="00BD3EFA">
      <w:pPr>
        <w:autoSpaceDE w:val="0"/>
        <w:autoSpaceDN w:val="0"/>
        <w:adjustRightInd w:val="0"/>
        <w:spacing w:after="0" w:line="240" w:lineRule="auto"/>
        <w:rPr>
          <w:rFonts w:cstheme="minorHAnsi"/>
          <w:sz w:val="24"/>
          <w:szCs w:val="24"/>
        </w:rPr>
      </w:pPr>
      <w:r w:rsidRPr="00BD3EFA">
        <w:rPr>
          <w:rFonts w:cstheme="minorHAnsi"/>
          <w:b/>
          <w:bCs/>
          <w:color w:val="000000"/>
          <w:sz w:val="24"/>
          <w:szCs w:val="24"/>
        </w:rPr>
        <w:t>Restore FactoryTalk Edge Gateway configuration</w:t>
      </w:r>
    </w:p>
    <w:p w14:paraId="6813621A" w14:textId="2E0DE8F2" w:rsidR="00BD3EFA" w:rsidRDefault="00345DFC" w:rsidP="00723496">
      <w:pPr>
        <w:autoSpaceDE w:val="0"/>
        <w:autoSpaceDN w:val="0"/>
        <w:adjustRightInd w:val="0"/>
        <w:spacing w:after="0" w:line="240" w:lineRule="auto"/>
        <w:jc w:val="both"/>
        <w:rPr>
          <w:sz w:val="24"/>
          <w:szCs w:val="24"/>
        </w:rPr>
      </w:pPr>
      <w:r w:rsidRPr="00345DFC">
        <w:rPr>
          <w:sz w:val="24"/>
          <w:szCs w:val="24"/>
        </w:rPr>
        <w:t xml:space="preserve">If you created a backup of the </w:t>
      </w:r>
      <w:proofErr w:type="gramStart"/>
      <w:r w:rsidRPr="00345DFC">
        <w:rPr>
          <w:sz w:val="24"/>
          <w:szCs w:val="24"/>
        </w:rPr>
        <w:t>resources</w:t>
      </w:r>
      <w:proofErr w:type="gramEnd"/>
      <w:r w:rsidRPr="00345DFC">
        <w:rPr>
          <w:sz w:val="24"/>
          <w:szCs w:val="24"/>
        </w:rPr>
        <w:t xml:space="preserve"> directory, </w:t>
      </w:r>
      <w:r w:rsidR="00A63133">
        <w:rPr>
          <w:sz w:val="24"/>
          <w:szCs w:val="24"/>
        </w:rPr>
        <w:t>then you can</w:t>
      </w:r>
      <w:r w:rsidRPr="00345DFC">
        <w:rPr>
          <w:sz w:val="24"/>
          <w:szCs w:val="24"/>
        </w:rPr>
        <w:t xml:space="preserve"> restore your FactoryTalk Edge Gateway configuration</w:t>
      </w:r>
      <w:r w:rsidR="00747F41">
        <w:rPr>
          <w:sz w:val="24"/>
          <w:szCs w:val="24"/>
        </w:rPr>
        <w:t xml:space="preserve"> from the</w:t>
      </w:r>
      <w:r w:rsidRPr="00345DFC">
        <w:rPr>
          <w:sz w:val="24"/>
          <w:szCs w:val="24"/>
        </w:rPr>
        <w:t xml:space="preserve"> backup</w:t>
      </w:r>
      <w:r w:rsidR="00747F41">
        <w:rPr>
          <w:sz w:val="24"/>
          <w:szCs w:val="24"/>
        </w:rPr>
        <w:t>.</w:t>
      </w:r>
    </w:p>
    <w:p w14:paraId="73BC4459" w14:textId="77777777" w:rsidR="00A63133" w:rsidRPr="00345DFC" w:rsidRDefault="00A63133" w:rsidP="00723496">
      <w:pPr>
        <w:autoSpaceDE w:val="0"/>
        <w:autoSpaceDN w:val="0"/>
        <w:adjustRightInd w:val="0"/>
        <w:spacing w:after="0" w:line="240" w:lineRule="auto"/>
        <w:jc w:val="both"/>
        <w:rPr>
          <w:rFonts w:cstheme="minorHAnsi"/>
          <w:b/>
          <w:bCs/>
          <w:color w:val="000000"/>
          <w:sz w:val="24"/>
          <w:szCs w:val="24"/>
        </w:rPr>
      </w:pPr>
    </w:p>
    <w:p w14:paraId="0AA5FB5C" w14:textId="6059976F"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b/>
          <w:bCs/>
          <w:color w:val="000000"/>
          <w:sz w:val="24"/>
          <w:szCs w:val="24"/>
        </w:rPr>
        <w:t xml:space="preserve">To restore a FactoryTalk Edge Gateway configuration </w:t>
      </w:r>
    </w:p>
    <w:p w14:paraId="1CA8A1B6" w14:textId="77777777"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color w:val="000000"/>
          <w:sz w:val="24"/>
          <w:szCs w:val="24"/>
        </w:rPr>
        <w:t xml:space="preserve">1. Exit the configuration tool if running. </w:t>
      </w:r>
    </w:p>
    <w:p w14:paraId="0C5079D1" w14:textId="77777777"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color w:val="000000"/>
          <w:sz w:val="24"/>
          <w:szCs w:val="24"/>
        </w:rPr>
        <w:t xml:space="preserve">2. Browse to the resource directory location you created in the backup procedure. For example, C:\fteg-ct\backup\resources. </w:t>
      </w:r>
    </w:p>
    <w:p w14:paraId="065E1155" w14:textId="77777777"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color w:val="000000"/>
          <w:sz w:val="24"/>
          <w:szCs w:val="24"/>
        </w:rPr>
        <w:t xml:space="preserve">3. Copy the resources directory from that location. </w:t>
      </w:r>
    </w:p>
    <w:p w14:paraId="61CBAB84" w14:textId="77777777"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color w:val="000000"/>
          <w:sz w:val="24"/>
          <w:szCs w:val="24"/>
        </w:rPr>
        <w:t>4. Browse to the location where you want to restore the resources directory. For example, C:\Program Files (x</w:t>
      </w:r>
      <w:proofErr w:type="gramStart"/>
      <w:r w:rsidRPr="00723496">
        <w:rPr>
          <w:rFonts w:cstheme="minorHAnsi"/>
          <w:color w:val="000000"/>
          <w:sz w:val="24"/>
          <w:szCs w:val="24"/>
        </w:rPr>
        <w:t>86)\</w:t>
      </w:r>
      <w:proofErr w:type="gramEnd"/>
      <w:r w:rsidRPr="00723496">
        <w:rPr>
          <w:rFonts w:cstheme="minorHAnsi"/>
          <w:color w:val="000000"/>
          <w:sz w:val="24"/>
          <w:szCs w:val="24"/>
        </w:rPr>
        <w:t>Rockwell Software\FactoryTalk Edge Gateway\</w:t>
      </w:r>
      <w:proofErr w:type="spellStart"/>
      <w:r w:rsidRPr="00723496">
        <w:rPr>
          <w:rFonts w:cstheme="minorHAnsi"/>
          <w:color w:val="000000"/>
          <w:sz w:val="24"/>
          <w:szCs w:val="24"/>
        </w:rPr>
        <w:t>fteg-ct</w:t>
      </w:r>
      <w:proofErr w:type="spellEnd"/>
      <w:r w:rsidRPr="00723496">
        <w:rPr>
          <w:rFonts w:cstheme="minorHAnsi"/>
          <w:color w:val="000000"/>
          <w:sz w:val="24"/>
          <w:szCs w:val="24"/>
        </w:rPr>
        <w:t xml:space="preserve">\resources. </w:t>
      </w:r>
    </w:p>
    <w:p w14:paraId="5D7FC549" w14:textId="77777777"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color w:val="000000"/>
          <w:sz w:val="24"/>
          <w:szCs w:val="24"/>
        </w:rPr>
        <w:t>5. Paste the resources directory to C:\Program Files (x</w:t>
      </w:r>
      <w:proofErr w:type="gramStart"/>
      <w:r w:rsidRPr="00723496">
        <w:rPr>
          <w:rFonts w:cstheme="minorHAnsi"/>
          <w:color w:val="000000"/>
          <w:sz w:val="24"/>
          <w:szCs w:val="24"/>
        </w:rPr>
        <w:t>86)\</w:t>
      </w:r>
      <w:proofErr w:type="gramEnd"/>
      <w:r w:rsidRPr="00723496">
        <w:rPr>
          <w:rFonts w:cstheme="minorHAnsi"/>
          <w:color w:val="000000"/>
          <w:sz w:val="24"/>
          <w:szCs w:val="24"/>
        </w:rPr>
        <w:t>Rockwell Software\FactoryTalk Edge Gateway\</w:t>
      </w:r>
      <w:proofErr w:type="spellStart"/>
      <w:r w:rsidRPr="00723496">
        <w:rPr>
          <w:rFonts w:cstheme="minorHAnsi"/>
          <w:color w:val="000000"/>
          <w:sz w:val="24"/>
          <w:szCs w:val="24"/>
        </w:rPr>
        <w:t>fteg-ct</w:t>
      </w:r>
      <w:proofErr w:type="spellEnd"/>
      <w:r w:rsidRPr="00723496">
        <w:rPr>
          <w:rFonts w:cstheme="minorHAnsi"/>
          <w:color w:val="000000"/>
          <w:sz w:val="24"/>
          <w:szCs w:val="24"/>
        </w:rPr>
        <w:t xml:space="preserve">\resources. </w:t>
      </w:r>
    </w:p>
    <w:p w14:paraId="09C075A9" w14:textId="77777777"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color w:val="000000"/>
          <w:sz w:val="24"/>
          <w:szCs w:val="24"/>
        </w:rPr>
        <w:t xml:space="preserve">6. Start the configuration tool. </w:t>
      </w:r>
    </w:p>
    <w:p w14:paraId="376E9CB4" w14:textId="77777777"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color w:val="000000"/>
          <w:sz w:val="24"/>
          <w:szCs w:val="24"/>
        </w:rPr>
        <w:t xml:space="preserve">7. From the menu, select </w:t>
      </w:r>
      <w:r w:rsidRPr="00723496">
        <w:rPr>
          <w:rFonts w:cstheme="minorHAnsi"/>
          <w:b/>
          <w:bCs/>
          <w:color w:val="000000"/>
          <w:sz w:val="24"/>
          <w:szCs w:val="24"/>
        </w:rPr>
        <w:t xml:space="preserve">Online </w:t>
      </w:r>
      <w:r w:rsidRPr="00723496">
        <w:rPr>
          <w:rFonts w:cstheme="minorHAnsi"/>
          <w:color w:val="000000"/>
          <w:sz w:val="24"/>
          <w:szCs w:val="24"/>
        </w:rPr>
        <w:t xml:space="preserve">to go online with the gateway. </w:t>
      </w:r>
    </w:p>
    <w:p w14:paraId="297E63BC" w14:textId="77777777" w:rsidR="00723496" w:rsidRPr="00723496" w:rsidRDefault="00723496" w:rsidP="00723496">
      <w:pPr>
        <w:autoSpaceDE w:val="0"/>
        <w:autoSpaceDN w:val="0"/>
        <w:adjustRightInd w:val="0"/>
        <w:spacing w:after="0" w:line="240" w:lineRule="auto"/>
        <w:jc w:val="both"/>
        <w:rPr>
          <w:rFonts w:cstheme="minorHAnsi"/>
          <w:color w:val="000000"/>
          <w:sz w:val="24"/>
          <w:szCs w:val="24"/>
        </w:rPr>
      </w:pPr>
      <w:r w:rsidRPr="00723496">
        <w:rPr>
          <w:rFonts w:cstheme="minorHAnsi"/>
          <w:color w:val="000000"/>
          <w:sz w:val="24"/>
          <w:szCs w:val="24"/>
        </w:rPr>
        <w:t xml:space="preserve">8. When prompted, download the configuration to the gateway. </w:t>
      </w:r>
    </w:p>
    <w:p w14:paraId="2E57EB4E" w14:textId="77777777" w:rsidR="00535ED7" w:rsidRDefault="00535ED7" w:rsidP="00302202">
      <w:pPr>
        <w:autoSpaceDE w:val="0"/>
        <w:autoSpaceDN w:val="0"/>
        <w:adjustRightInd w:val="0"/>
        <w:spacing w:after="0" w:line="240" w:lineRule="auto"/>
        <w:rPr>
          <w:rFonts w:cstheme="minorHAnsi"/>
          <w:sz w:val="24"/>
          <w:szCs w:val="24"/>
        </w:rPr>
      </w:pPr>
    </w:p>
    <w:p w14:paraId="4D8CD056" w14:textId="77777777" w:rsidR="00535ED7" w:rsidRDefault="00535ED7" w:rsidP="00302202">
      <w:pPr>
        <w:autoSpaceDE w:val="0"/>
        <w:autoSpaceDN w:val="0"/>
        <w:adjustRightInd w:val="0"/>
        <w:spacing w:after="0" w:line="240" w:lineRule="auto"/>
        <w:rPr>
          <w:rFonts w:cstheme="minorHAnsi"/>
          <w:sz w:val="24"/>
          <w:szCs w:val="24"/>
        </w:rPr>
      </w:pPr>
    </w:p>
    <w:p w14:paraId="347572C3" w14:textId="77777777" w:rsidR="009C36D0" w:rsidRDefault="009C36D0" w:rsidP="00302202">
      <w:pPr>
        <w:autoSpaceDE w:val="0"/>
        <w:autoSpaceDN w:val="0"/>
        <w:adjustRightInd w:val="0"/>
        <w:spacing w:after="0" w:line="240" w:lineRule="auto"/>
        <w:rPr>
          <w:rFonts w:cstheme="minorHAnsi"/>
          <w:sz w:val="24"/>
          <w:szCs w:val="24"/>
        </w:rPr>
      </w:pPr>
    </w:p>
    <w:p w14:paraId="7B9A4CF9" w14:textId="77777777" w:rsidR="002161F7" w:rsidRDefault="002161F7" w:rsidP="00302202">
      <w:pPr>
        <w:autoSpaceDE w:val="0"/>
        <w:autoSpaceDN w:val="0"/>
        <w:adjustRightInd w:val="0"/>
        <w:spacing w:after="0" w:line="240" w:lineRule="auto"/>
        <w:rPr>
          <w:rFonts w:cstheme="minorHAnsi"/>
          <w:sz w:val="24"/>
          <w:szCs w:val="24"/>
        </w:rPr>
      </w:pPr>
    </w:p>
    <w:p w14:paraId="3D6B1CC7" w14:textId="77777777" w:rsidR="003723E3" w:rsidRPr="00C4696E" w:rsidRDefault="003723E3" w:rsidP="00302202">
      <w:pPr>
        <w:autoSpaceDE w:val="0"/>
        <w:autoSpaceDN w:val="0"/>
        <w:adjustRightInd w:val="0"/>
        <w:spacing w:after="0" w:line="240" w:lineRule="auto"/>
        <w:rPr>
          <w:rFonts w:cstheme="minorHAnsi"/>
          <w:sz w:val="24"/>
          <w:szCs w:val="24"/>
        </w:rPr>
      </w:pPr>
    </w:p>
    <w:sectPr w:rsidR="003723E3" w:rsidRPr="00C4696E">
      <w:headerReference w:type="default" r:id="rId70"/>
      <w:footerReference w:type="default" r:id="rId7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8A833" w14:textId="77777777" w:rsidR="00BA333F" w:rsidRDefault="00BA333F" w:rsidP="00BA333F">
      <w:pPr>
        <w:spacing w:after="0" w:line="240" w:lineRule="auto"/>
      </w:pPr>
      <w:r>
        <w:separator/>
      </w:r>
    </w:p>
  </w:endnote>
  <w:endnote w:type="continuationSeparator" w:id="0">
    <w:p w14:paraId="7BEDAF53" w14:textId="77777777" w:rsidR="00BA333F" w:rsidRDefault="00BA333F" w:rsidP="00BA33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legreya">
    <w:altName w:val="Alegreya"/>
    <w:panose1 w:val="00000000000000000000"/>
    <w:charset w:val="00"/>
    <w:family w:val="roman"/>
    <w:notTrueType/>
    <w:pitch w:val="default"/>
    <w:sig w:usb0="00000003" w:usb1="00000000" w:usb2="00000000" w:usb3="00000000" w:csb0="00000001" w:csb1="00000000"/>
  </w:font>
  <w:font w:name="Barlow Condensed">
    <w:altName w:val="Barlow Condensed"/>
    <w:panose1 w:val="000005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right"/>
      <w:tblCellMar>
        <w:top w:w="115" w:type="dxa"/>
        <w:left w:w="115" w:type="dxa"/>
        <w:bottom w:w="115" w:type="dxa"/>
        <w:right w:w="115" w:type="dxa"/>
      </w:tblCellMar>
      <w:tblLook w:val="04A0" w:firstRow="1" w:lastRow="0" w:firstColumn="1" w:lastColumn="0" w:noHBand="0" w:noVBand="1"/>
    </w:tblPr>
    <w:tblGrid>
      <w:gridCol w:w="8892"/>
      <w:gridCol w:w="468"/>
    </w:tblGrid>
    <w:tr w:rsidR="00AE59BF" w14:paraId="6C9BDB4C" w14:textId="77777777">
      <w:trPr>
        <w:jc w:val="right"/>
      </w:trPr>
      <w:tc>
        <w:tcPr>
          <w:tcW w:w="4795" w:type="dxa"/>
          <w:vAlign w:val="center"/>
        </w:tcPr>
        <w:sdt>
          <w:sdtPr>
            <w:alias w:val="Author"/>
            <w:tag w:val=""/>
            <w:id w:val="1534539408"/>
            <w:placeholder>
              <w:docPart w:val="D0D1E65D349745E5A2E7CFD42194514A"/>
            </w:placeholder>
            <w:dataBinding w:prefixMappings="xmlns:ns0='http://purl.org/dc/elements/1.1/' xmlns:ns1='http://schemas.openxmlformats.org/package/2006/metadata/core-properties' " w:xpath="/ns1:coreProperties[1]/ns0:creator[1]" w:storeItemID="{6C3C8BC8-F283-45AE-878A-BAB7291924A1}"/>
            <w:text/>
          </w:sdtPr>
          <w:sdtContent>
            <w:p w14:paraId="5E20713F" w14:textId="6B7D642B" w:rsidR="00AE59BF" w:rsidRDefault="00AE59BF">
              <w:pPr>
                <w:pStyle w:val="Header"/>
                <w:jc w:val="right"/>
                <w:rPr>
                  <w:caps/>
                  <w:color w:val="000000" w:themeColor="text1"/>
                </w:rPr>
              </w:pPr>
              <w:r w:rsidRPr="00AE59BF">
                <w:t>Rockwell Automation Mexico, October 2022</w:t>
              </w:r>
            </w:p>
          </w:sdtContent>
        </w:sdt>
      </w:tc>
      <w:tc>
        <w:tcPr>
          <w:tcW w:w="250" w:type="pct"/>
          <w:shd w:val="clear" w:color="auto" w:fill="ED7D31" w:themeFill="accent2"/>
          <w:vAlign w:val="center"/>
        </w:tcPr>
        <w:p w14:paraId="1DA5618B" w14:textId="77777777" w:rsidR="00AE59BF" w:rsidRDefault="00AE59BF">
          <w:pPr>
            <w:pStyle w:val="Footer"/>
            <w:tabs>
              <w:tab w:val="clear" w:pos="4680"/>
              <w:tab w:val="clear" w:pos="9360"/>
            </w:tabs>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noProof/>
              <w:color w:val="FFFFFF" w:themeColor="background1"/>
            </w:rPr>
            <w:t>2</w:t>
          </w:r>
          <w:r>
            <w:rPr>
              <w:noProof/>
              <w:color w:val="FFFFFF" w:themeColor="background1"/>
            </w:rPr>
            <w:fldChar w:fldCharType="end"/>
          </w:r>
        </w:p>
      </w:tc>
    </w:tr>
  </w:tbl>
  <w:p w14:paraId="0FB8FAEE" w14:textId="2220B5FD" w:rsidR="002746A9" w:rsidRPr="002967F6" w:rsidRDefault="002746A9">
    <w:pPr>
      <w:pStyle w:val="Footer"/>
      <w:rPr>
        <w:lang w:val="es-MX"/>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7F3C3" w14:textId="77777777" w:rsidR="00BA333F" w:rsidRDefault="00BA333F" w:rsidP="00BA333F">
      <w:pPr>
        <w:spacing w:after="0" w:line="240" w:lineRule="auto"/>
      </w:pPr>
      <w:r>
        <w:separator/>
      </w:r>
    </w:p>
  </w:footnote>
  <w:footnote w:type="continuationSeparator" w:id="0">
    <w:p w14:paraId="5FCA0425" w14:textId="77777777" w:rsidR="00BA333F" w:rsidRDefault="00BA333F" w:rsidP="00BA33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7B0E1" w14:textId="7DA33BE8" w:rsidR="00BA333F" w:rsidRPr="00BC6D93" w:rsidRDefault="007637E7" w:rsidP="002746A9">
    <w:pPr>
      <w:pStyle w:val="Header"/>
      <w:jc w:val="right"/>
    </w:pPr>
    <w:r>
      <w:rPr>
        <w:noProof/>
      </w:rPr>
      <mc:AlternateContent>
        <mc:Choice Requires="wps">
          <w:drawing>
            <wp:anchor distT="0" distB="0" distL="118745" distR="118745" simplePos="0" relativeHeight="251659264" behindDoc="1" locked="0" layoutInCell="1" allowOverlap="0" wp14:anchorId="7A3E3D4C" wp14:editId="40C27CED">
              <wp:simplePos x="0" y="0"/>
              <wp:positionH relativeFrom="margin">
                <wp:align>center</wp:align>
              </wp:positionH>
              <mc:AlternateContent>
                <mc:Choice Requires="wp14">
                  <wp:positionV relativeFrom="page">
                    <wp14:pctPosVOffset>4500</wp14:pctPosVOffset>
                  </wp:positionV>
                </mc:Choice>
                <mc:Fallback>
                  <wp:positionV relativeFrom="page">
                    <wp:posOffset>452120</wp:posOffset>
                  </wp:positionV>
                </mc:Fallback>
              </mc:AlternateContent>
              <wp:extent cx="5950039" cy="270457"/>
              <wp:effectExtent l="0" t="0" r="0" b="7620"/>
              <wp:wrapSquare wrapText="bothSides"/>
              <wp:docPr id="197" name="Rectangle 197"/>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14:paraId="2BB94545" w14:textId="767CB356" w:rsidR="007637E7" w:rsidRDefault="007637E7">
                              <w:pPr>
                                <w:pStyle w:val="Header"/>
                                <w:tabs>
                                  <w:tab w:val="clear" w:pos="4680"/>
                                  <w:tab w:val="clear" w:pos="9360"/>
                                </w:tabs>
                                <w:jc w:val="center"/>
                                <w:rPr>
                                  <w:caps/>
                                  <w:color w:val="FFFFFF" w:themeColor="background1"/>
                                </w:rPr>
                              </w:pPr>
                              <w:r w:rsidRPr="007637E7">
                                <w:t>Convergence OT/IT: FactoryTalk Edge Gateway Applications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7A3E3D4C" id="Rectangle 197"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14:paraId="2BB94545" w14:textId="767CB356" w:rsidR="007637E7" w:rsidRDefault="007637E7">
                        <w:pPr>
                          <w:pStyle w:val="Header"/>
                          <w:tabs>
                            <w:tab w:val="clear" w:pos="4680"/>
                            <w:tab w:val="clear" w:pos="9360"/>
                          </w:tabs>
                          <w:jc w:val="center"/>
                          <w:rPr>
                            <w:caps/>
                            <w:color w:val="FFFFFF" w:themeColor="background1"/>
                          </w:rPr>
                        </w:pPr>
                        <w:r w:rsidRPr="007637E7">
                          <w:t>Convergence OT/IT: FactoryTalk Edge Gateway Applications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B35AA"/>
    <w:multiLevelType w:val="hybridMultilevel"/>
    <w:tmpl w:val="F410D01E"/>
    <w:lvl w:ilvl="0" w:tplc="8EFA8820">
      <w:start w:val="1"/>
      <w:numFmt w:val="bullet"/>
      <w:lvlText w:val="•"/>
      <w:lvlJc w:val="left"/>
      <w:pPr>
        <w:tabs>
          <w:tab w:val="num" w:pos="720"/>
        </w:tabs>
        <w:ind w:left="720" w:hanging="360"/>
      </w:pPr>
      <w:rPr>
        <w:rFonts w:ascii="Arial" w:hAnsi="Arial" w:hint="default"/>
      </w:rPr>
    </w:lvl>
    <w:lvl w:ilvl="1" w:tplc="BE9A99D8" w:tentative="1">
      <w:start w:val="1"/>
      <w:numFmt w:val="bullet"/>
      <w:lvlText w:val="•"/>
      <w:lvlJc w:val="left"/>
      <w:pPr>
        <w:tabs>
          <w:tab w:val="num" w:pos="1440"/>
        </w:tabs>
        <w:ind w:left="1440" w:hanging="360"/>
      </w:pPr>
      <w:rPr>
        <w:rFonts w:ascii="Arial" w:hAnsi="Arial" w:hint="default"/>
      </w:rPr>
    </w:lvl>
    <w:lvl w:ilvl="2" w:tplc="757C9B08" w:tentative="1">
      <w:start w:val="1"/>
      <w:numFmt w:val="bullet"/>
      <w:lvlText w:val="•"/>
      <w:lvlJc w:val="left"/>
      <w:pPr>
        <w:tabs>
          <w:tab w:val="num" w:pos="2160"/>
        </w:tabs>
        <w:ind w:left="2160" w:hanging="360"/>
      </w:pPr>
      <w:rPr>
        <w:rFonts w:ascii="Arial" w:hAnsi="Arial" w:hint="default"/>
      </w:rPr>
    </w:lvl>
    <w:lvl w:ilvl="3" w:tplc="1EF28A04" w:tentative="1">
      <w:start w:val="1"/>
      <w:numFmt w:val="bullet"/>
      <w:lvlText w:val="•"/>
      <w:lvlJc w:val="left"/>
      <w:pPr>
        <w:tabs>
          <w:tab w:val="num" w:pos="2880"/>
        </w:tabs>
        <w:ind w:left="2880" w:hanging="360"/>
      </w:pPr>
      <w:rPr>
        <w:rFonts w:ascii="Arial" w:hAnsi="Arial" w:hint="default"/>
      </w:rPr>
    </w:lvl>
    <w:lvl w:ilvl="4" w:tplc="278A4E56" w:tentative="1">
      <w:start w:val="1"/>
      <w:numFmt w:val="bullet"/>
      <w:lvlText w:val="•"/>
      <w:lvlJc w:val="left"/>
      <w:pPr>
        <w:tabs>
          <w:tab w:val="num" w:pos="3600"/>
        </w:tabs>
        <w:ind w:left="3600" w:hanging="360"/>
      </w:pPr>
      <w:rPr>
        <w:rFonts w:ascii="Arial" w:hAnsi="Arial" w:hint="default"/>
      </w:rPr>
    </w:lvl>
    <w:lvl w:ilvl="5" w:tplc="C1183B32" w:tentative="1">
      <w:start w:val="1"/>
      <w:numFmt w:val="bullet"/>
      <w:lvlText w:val="•"/>
      <w:lvlJc w:val="left"/>
      <w:pPr>
        <w:tabs>
          <w:tab w:val="num" w:pos="4320"/>
        </w:tabs>
        <w:ind w:left="4320" w:hanging="360"/>
      </w:pPr>
      <w:rPr>
        <w:rFonts w:ascii="Arial" w:hAnsi="Arial" w:hint="default"/>
      </w:rPr>
    </w:lvl>
    <w:lvl w:ilvl="6" w:tplc="37622780" w:tentative="1">
      <w:start w:val="1"/>
      <w:numFmt w:val="bullet"/>
      <w:lvlText w:val="•"/>
      <w:lvlJc w:val="left"/>
      <w:pPr>
        <w:tabs>
          <w:tab w:val="num" w:pos="5040"/>
        </w:tabs>
        <w:ind w:left="5040" w:hanging="360"/>
      </w:pPr>
      <w:rPr>
        <w:rFonts w:ascii="Arial" w:hAnsi="Arial" w:hint="default"/>
      </w:rPr>
    </w:lvl>
    <w:lvl w:ilvl="7" w:tplc="BC4413BC" w:tentative="1">
      <w:start w:val="1"/>
      <w:numFmt w:val="bullet"/>
      <w:lvlText w:val="•"/>
      <w:lvlJc w:val="left"/>
      <w:pPr>
        <w:tabs>
          <w:tab w:val="num" w:pos="5760"/>
        </w:tabs>
        <w:ind w:left="5760" w:hanging="360"/>
      </w:pPr>
      <w:rPr>
        <w:rFonts w:ascii="Arial" w:hAnsi="Arial" w:hint="default"/>
      </w:rPr>
    </w:lvl>
    <w:lvl w:ilvl="8" w:tplc="7C928F8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71709A3"/>
    <w:multiLevelType w:val="hybridMultilevel"/>
    <w:tmpl w:val="B3C0762E"/>
    <w:lvl w:ilvl="0" w:tplc="29307D00">
      <w:start w:val="1"/>
      <w:numFmt w:val="bullet"/>
      <w:lvlText w:val="•"/>
      <w:lvlJc w:val="left"/>
      <w:pPr>
        <w:tabs>
          <w:tab w:val="num" w:pos="720"/>
        </w:tabs>
        <w:ind w:left="720" w:hanging="360"/>
      </w:pPr>
      <w:rPr>
        <w:rFonts w:ascii="Arial" w:hAnsi="Arial" w:hint="default"/>
      </w:rPr>
    </w:lvl>
    <w:lvl w:ilvl="1" w:tplc="EE78191E" w:tentative="1">
      <w:start w:val="1"/>
      <w:numFmt w:val="bullet"/>
      <w:lvlText w:val="•"/>
      <w:lvlJc w:val="left"/>
      <w:pPr>
        <w:tabs>
          <w:tab w:val="num" w:pos="1440"/>
        </w:tabs>
        <w:ind w:left="1440" w:hanging="360"/>
      </w:pPr>
      <w:rPr>
        <w:rFonts w:ascii="Arial" w:hAnsi="Arial" w:hint="default"/>
      </w:rPr>
    </w:lvl>
    <w:lvl w:ilvl="2" w:tplc="E10080B0" w:tentative="1">
      <w:start w:val="1"/>
      <w:numFmt w:val="bullet"/>
      <w:lvlText w:val="•"/>
      <w:lvlJc w:val="left"/>
      <w:pPr>
        <w:tabs>
          <w:tab w:val="num" w:pos="2160"/>
        </w:tabs>
        <w:ind w:left="2160" w:hanging="360"/>
      </w:pPr>
      <w:rPr>
        <w:rFonts w:ascii="Arial" w:hAnsi="Arial" w:hint="default"/>
      </w:rPr>
    </w:lvl>
    <w:lvl w:ilvl="3" w:tplc="7D6ACA6C" w:tentative="1">
      <w:start w:val="1"/>
      <w:numFmt w:val="bullet"/>
      <w:lvlText w:val="•"/>
      <w:lvlJc w:val="left"/>
      <w:pPr>
        <w:tabs>
          <w:tab w:val="num" w:pos="2880"/>
        </w:tabs>
        <w:ind w:left="2880" w:hanging="360"/>
      </w:pPr>
      <w:rPr>
        <w:rFonts w:ascii="Arial" w:hAnsi="Arial" w:hint="default"/>
      </w:rPr>
    </w:lvl>
    <w:lvl w:ilvl="4" w:tplc="4272A0F6" w:tentative="1">
      <w:start w:val="1"/>
      <w:numFmt w:val="bullet"/>
      <w:lvlText w:val="•"/>
      <w:lvlJc w:val="left"/>
      <w:pPr>
        <w:tabs>
          <w:tab w:val="num" w:pos="3600"/>
        </w:tabs>
        <w:ind w:left="3600" w:hanging="360"/>
      </w:pPr>
      <w:rPr>
        <w:rFonts w:ascii="Arial" w:hAnsi="Arial" w:hint="default"/>
      </w:rPr>
    </w:lvl>
    <w:lvl w:ilvl="5" w:tplc="85AA6978" w:tentative="1">
      <w:start w:val="1"/>
      <w:numFmt w:val="bullet"/>
      <w:lvlText w:val="•"/>
      <w:lvlJc w:val="left"/>
      <w:pPr>
        <w:tabs>
          <w:tab w:val="num" w:pos="4320"/>
        </w:tabs>
        <w:ind w:left="4320" w:hanging="360"/>
      </w:pPr>
      <w:rPr>
        <w:rFonts w:ascii="Arial" w:hAnsi="Arial" w:hint="default"/>
      </w:rPr>
    </w:lvl>
    <w:lvl w:ilvl="6" w:tplc="81E0D958" w:tentative="1">
      <w:start w:val="1"/>
      <w:numFmt w:val="bullet"/>
      <w:lvlText w:val="•"/>
      <w:lvlJc w:val="left"/>
      <w:pPr>
        <w:tabs>
          <w:tab w:val="num" w:pos="5040"/>
        </w:tabs>
        <w:ind w:left="5040" w:hanging="360"/>
      </w:pPr>
      <w:rPr>
        <w:rFonts w:ascii="Arial" w:hAnsi="Arial" w:hint="default"/>
      </w:rPr>
    </w:lvl>
    <w:lvl w:ilvl="7" w:tplc="8F424932" w:tentative="1">
      <w:start w:val="1"/>
      <w:numFmt w:val="bullet"/>
      <w:lvlText w:val="•"/>
      <w:lvlJc w:val="left"/>
      <w:pPr>
        <w:tabs>
          <w:tab w:val="num" w:pos="5760"/>
        </w:tabs>
        <w:ind w:left="5760" w:hanging="360"/>
      </w:pPr>
      <w:rPr>
        <w:rFonts w:ascii="Arial" w:hAnsi="Arial" w:hint="default"/>
      </w:rPr>
    </w:lvl>
    <w:lvl w:ilvl="8" w:tplc="8102A9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C2543FC"/>
    <w:multiLevelType w:val="multilevel"/>
    <w:tmpl w:val="B936C00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374396B"/>
    <w:multiLevelType w:val="hybridMultilevel"/>
    <w:tmpl w:val="1E226F1C"/>
    <w:lvl w:ilvl="0" w:tplc="001C6B74">
      <w:start w:val="1"/>
      <w:numFmt w:val="bullet"/>
      <w:lvlText w:val="•"/>
      <w:lvlJc w:val="left"/>
      <w:pPr>
        <w:tabs>
          <w:tab w:val="num" w:pos="720"/>
        </w:tabs>
        <w:ind w:left="720" w:hanging="360"/>
      </w:pPr>
      <w:rPr>
        <w:rFonts w:ascii="Arial" w:hAnsi="Arial" w:hint="default"/>
      </w:rPr>
    </w:lvl>
    <w:lvl w:ilvl="1" w:tplc="D11CD0DE" w:tentative="1">
      <w:start w:val="1"/>
      <w:numFmt w:val="bullet"/>
      <w:lvlText w:val="•"/>
      <w:lvlJc w:val="left"/>
      <w:pPr>
        <w:tabs>
          <w:tab w:val="num" w:pos="1440"/>
        </w:tabs>
        <w:ind w:left="1440" w:hanging="360"/>
      </w:pPr>
      <w:rPr>
        <w:rFonts w:ascii="Arial" w:hAnsi="Arial" w:hint="default"/>
      </w:rPr>
    </w:lvl>
    <w:lvl w:ilvl="2" w:tplc="4EC651DC" w:tentative="1">
      <w:start w:val="1"/>
      <w:numFmt w:val="bullet"/>
      <w:lvlText w:val="•"/>
      <w:lvlJc w:val="left"/>
      <w:pPr>
        <w:tabs>
          <w:tab w:val="num" w:pos="2160"/>
        </w:tabs>
        <w:ind w:left="2160" w:hanging="360"/>
      </w:pPr>
      <w:rPr>
        <w:rFonts w:ascii="Arial" w:hAnsi="Arial" w:hint="default"/>
      </w:rPr>
    </w:lvl>
    <w:lvl w:ilvl="3" w:tplc="E1422EB6" w:tentative="1">
      <w:start w:val="1"/>
      <w:numFmt w:val="bullet"/>
      <w:lvlText w:val="•"/>
      <w:lvlJc w:val="left"/>
      <w:pPr>
        <w:tabs>
          <w:tab w:val="num" w:pos="2880"/>
        </w:tabs>
        <w:ind w:left="2880" w:hanging="360"/>
      </w:pPr>
      <w:rPr>
        <w:rFonts w:ascii="Arial" w:hAnsi="Arial" w:hint="default"/>
      </w:rPr>
    </w:lvl>
    <w:lvl w:ilvl="4" w:tplc="7104131A" w:tentative="1">
      <w:start w:val="1"/>
      <w:numFmt w:val="bullet"/>
      <w:lvlText w:val="•"/>
      <w:lvlJc w:val="left"/>
      <w:pPr>
        <w:tabs>
          <w:tab w:val="num" w:pos="3600"/>
        </w:tabs>
        <w:ind w:left="3600" w:hanging="360"/>
      </w:pPr>
      <w:rPr>
        <w:rFonts w:ascii="Arial" w:hAnsi="Arial" w:hint="default"/>
      </w:rPr>
    </w:lvl>
    <w:lvl w:ilvl="5" w:tplc="1C48402C" w:tentative="1">
      <w:start w:val="1"/>
      <w:numFmt w:val="bullet"/>
      <w:lvlText w:val="•"/>
      <w:lvlJc w:val="left"/>
      <w:pPr>
        <w:tabs>
          <w:tab w:val="num" w:pos="4320"/>
        </w:tabs>
        <w:ind w:left="4320" w:hanging="360"/>
      </w:pPr>
      <w:rPr>
        <w:rFonts w:ascii="Arial" w:hAnsi="Arial" w:hint="default"/>
      </w:rPr>
    </w:lvl>
    <w:lvl w:ilvl="6" w:tplc="59BE6202" w:tentative="1">
      <w:start w:val="1"/>
      <w:numFmt w:val="bullet"/>
      <w:lvlText w:val="•"/>
      <w:lvlJc w:val="left"/>
      <w:pPr>
        <w:tabs>
          <w:tab w:val="num" w:pos="5040"/>
        </w:tabs>
        <w:ind w:left="5040" w:hanging="360"/>
      </w:pPr>
      <w:rPr>
        <w:rFonts w:ascii="Arial" w:hAnsi="Arial" w:hint="default"/>
      </w:rPr>
    </w:lvl>
    <w:lvl w:ilvl="7" w:tplc="66A43AC4" w:tentative="1">
      <w:start w:val="1"/>
      <w:numFmt w:val="bullet"/>
      <w:lvlText w:val="•"/>
      <w:lvlJc w:val="left"/>
      <w:pPr>
        <w:tabs>
          <w:tab w:val="num" w:pos="5760"/>
        </w:tabs>
        <w:ind w:left="5760" w:hanging="360"/>
      </w:pPr>
      <w:rPr>
        <w:rFonts w:ascii="Arial" w:hAnsi="Arial" w:hint="default"/>
      </w:rPr>
    </w:lvl>
    <w:lvl w:ilvl="8" w:tplc="EEA605F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BFA3307"/>
    <w:multiLevelType w:val="hybridMultilevel"/>
    <w:tmpl w:val="9B3CC134"/>
    <w:lvl w:ilvl="0" w:tplc="5FB28810">
      <w:start w:val="1"/>
      <w:numFmt w:val="bullet"/>
      <w:lvlText w:val="•"/>
      <w:lvlJc w:val="left"/>
      <w:pPr>
        <w:tabs>
          <w:tab w:val="num" w:pos="720"/>
        </w:tabs>
        <w:ind w:left="720" w:hanging="360"/>
      </w:pPr>
      <w:rPr>
        <w:rFonts w:ascii="Arial" w:hAnsi="Arial" w:hint="default"/>
      </w:rPr>
    </w:lvl>
    <w:lvl w:ilvl="1" w:tplc="74BCC61A" w:tentative="1">
      <w:start w:val="1"/>
      <w:numFmt w:val="bullet"/>
      <w:lvlText w:val="•"/>
      <w:lvlJc w:val="left"/>
      <w:pPr>
        <w:tabs>
          <w:tab w:val="num" w:pos="1440"/>
        </w:tabs>
        <w:ind w:left="1440" w:hanging="360"/>
      </w:pPr>
      <w:rPr>
        <w:rFonts w:ascii="Arial" w:hAnsi="Arial" w:hint="default"/>
      </w:rPr>
    </w:lvl>
    <w:lvl w:ilvl="2" w:tplc="5C824BCC" w:tentative="1">
      <w:start w:val="1"/>
      <w:numFmt w:val="bullet"/>
      <w:lvlText w:val="•"/>
      <w:lvlJc w:val="left"/>
      <w:pPr>
        <w:tabs>
          <w:tab w:val="num" w:pos="2160"/>
        </w:tabs>
        <w:ind w:left="2160" w:hanging="360"/>
      </w:pPr>
      <w:rPr>
        <w:rFonts w:ascii="Arial" w:hAnsi="Arial" w:hint="default"/>
      </w:rPr>
    </w:lvl>
    <w:lvl w:ilvl="3" w:tplc="51DE3B3C" w:tentative="1">
      <w:start w:val="1"/>
      <w:numFmt w:val="bullet"/>
      <w:lvlText w:val="•"/>
      <w:lvlJc w:val="left"/>
      <w:pPr>
        <w:tabs>
          <w:tab w:val="num" w:pos="2880"/>
        </w:tabs>
        <w:ind w:left="2880" w:hanging="360"/>
      </w:pPr>
      <w:rPr>
        <w:rFonts w:ascii="Arial" w:hAnsi="Arial" w:hint="default"/>
      </w:rPr>
    </w:lvl>
    <w:lvl w:ilvl="4" w:tplc="D2BAE03C" w:tentative="1">
      <w:start w:val="1"/>
      <w:numFmt w:val="bullet"/>
      <w:lvlText w:val="•"/>
      <w:lvlJc w:val="left"/>
      <w:pPr>
        <w:tabs>
          <w:tab w:val="num" w:pos="3600"/>
        </w:tabs>
        <w:ind w:left="3600" w:hanging="360"/>
      </w:pPr>
      <w:rPr>
        <w:rFonts w:ascii="Arial" w:hAnsi="Arial" w:hint="default"/>
      </w:rPr>
    </w:lvl>
    <w:lvl w:ilvl="5" w:tplc="01682C60" w:tentative="1">
      <w:start w:val="1"/>
      <w:numFmt w:val="bullet"/>
      <w:lvlText w:val="•"/>
      <w:lvlJc w:val="left"/>
      <w:pPr>
        <w:tabs>
          <w:tab w:val="num" w:pos="4320"/>
        </w:tabs>
        <w:ind w:left="4320" w:hanging="360"/>
      </w:pPr>
      <w:rPr>
        <w:rFonts w:ascii="Arial" w:hAnsi="Arial" w:hint="default"/>
      </w:rPr>
    </w:lvl>
    <w:lvl w:ilvl="6" w:tplc="A8C88EC6" w:tentative="1">
      <w:start w:val="1"/>
      <w:numFmt w:val="bullet"/>
      <w:lvlText w:val="•"/>
      <w:lvlJc w:val="left"/>
      <w:pPr>
        <w:tabs>
          <w:tab w:val="num" w:pos="5040"/>
        </w:tabs>
        <w:ind w:left="5040" w:hanging="360"/>
      </w:pPr>
      <w:rPr>
        <w:rFonts w:ascii="Arial" w:hAnsi="Arial" w:hint="default"/>
      </w:rPr>
    </w:lvl>
    <w:lvl w:ilvl="7" w:tplc="E3C82746" w:tentative="1">
      <w:start w:val="1"/>
      <w:numFmt w:val="bullet"/>
      <w:lvlText w:val="•"/>
      <w:lvlJc w:val="left"/>
      <w:pPr>
        <w:tabs>
          <w:tab w:val="num" w:pos="5760"/>
        </w:tabs>
        <w:ind w:left="5760" w:hanging="360"/>
      </w:pPr>
      <w:rPr>
        <w:rFonts w:ascii="Arial" w:hAnsi="Arial" w:hint="default"/>
      </w:rPr>
    </w:lvl>
    <w:lvl w:ilvl="8" w:tplc="3684C8D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0F4179A"/>
    <w:multiLevelType w:val="hybridMultilevel"/>
    <w:tmpl w:val="32207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0D785A"/>
    <w:multiLevelType w:val="hybridMultilevel"/>
    <w:tmpl w:val="CF40579C"/>
    <w:lvl w:ilvl="0" w:tplc="516AE636">
      <w:start w:val="1"/>
      <w:numFmt w:val="decimal"/>
      <w:lvlText w:val="%1."/>
      <w:lvlJc w:val="left"/>
      <w:pPr>
        <w:tabs>
          <w:tab w:val="num" w:pos="720"/>
        </w:tabs>
        <w:ind w:left="720" w:hanging="360"/>
      </w:pPr>
    </w:lvl>
    <w:lvl w:ilvl="1" w:tplc="648CECBA" w:tentative="1">
      <w:start w:val="1"/>
      <w:numFmt w:val="decimal"/>
      <w:lvlText w:val="%2."/>
      <w:lvlJc w:val="left"/>
      <w:pPr>
        <w:tabs>
          <w:tab w:val="num" w:pos="1440"/>
        </w:tabs>
        <w:ind w:left="1440" w:hanging="360"/>
      </w:pPr>
    </w:lvl>
    <w:lvl w:ilvl="2" w:tplc="4A3C4DF8" w:tentative="1">
      <w:start w:val="1"/>
      <w:numFmt w:val="decimal"/>
      <w:lvlText w:val="%3."/>
      <w:lvlJc w:val="left"/>
      <w:pPr>
        <w:tabs>
          <w:tab w:val="num" w:pos="2160"/>
        </w:tabs>
        <w:ind w:left="2160" w:hanging="360"/>
      </w:pPr>
    </w:lvl>
    <w:lvl w:ilvl="3" w:tplc="9F900534" w:tentative="1">
      <w:start w:val="1"/>
      <w:numFmt w:val="decimal"/>
      <w:lvlText w:val="%4."/>
      <w:lvlJc w:val="left"/>
      <w:pPr>
        <w:tabs>
          <w:tab w:val="num" w:pos="2880"/>
        </w:tabs>
        <w:ind w:left="2880" w:hanging="360"/>
      </w:pPr>
    </w:lvl>
    <w:lvl w:ilvl="4" w:tplc="F898A00A" w:tentative="1">
      <w:start w:val="1"/>
      <w:numFmt w:val="decimal"/>
      <w:lvlText w:val="%5."/>
      <w:lvlJc w:val="left"/>
      <w:pPr>
        <w:tabs>
          <w:tab w:val="num" w:pos="3600"/>
        </w:tabs>
        <w:ind w:left="3600" w:hanging="360"/>
      </w:pPr>
    </w:lvl>
    <w:lvl w:ilvl="5" w:tplc="0D50F9F0" w:tentative="1">
      <w:start w:val="1"/>
      <w:numFmt w:val="decimal"/>
      <w:lvlText w:val="%6."/>
      <w:lvlJc w:val="left"/>
      <w:pPr>
        <w:tabs>
          <w:tab w:val="num" w:pos="4320"/>
        </w:tabs>
        <w:ind w:left="4320" w:hanging="360"/>
      </w:pPr>
    </w:lvl>
    <w:lvl w:ilvl="6" w:tplc="07BADC36" w:tentative="1">
      <w:start w:val="1"/>
      <w:numFmt w:val="decimal"/>
      <w:lvlText w:val="%7."/>
      <w:lvlJc w:val="left"/>
      <w:pPr>
        <w:tabs>
          <w:tab w:val="num" w:pos="5040"/>
        </w:tabs>
        <w:ind w:left="5040" w:hanging="360"/>
      </w:pPr>
    </w:lvl>
    <w:lvl w:ilvl="7" w:tplc="A8FEB20C" w:tentative="1">
      <w:start w:val="1"/>
      <w:numFmt w:val="decimal"/>
      <w:lvlText w:val="%8."/>
      <w:lvlJc w:val="left"/>
      <w:pPr>
        <w:tabs>
          <w:tab w:val="num" w:pos="5760"/>
        </w:tabs>
        <w:ind w:left="5760" w:hanging="360"/>
      </w:pPr>
    </w:lvl>
    <w:lvl w:ilvl="8" w:tplc="2AA6A71C" w:tentative="1">
      <w:start w:val="1"/>
      <w:numFmt w:val="decimal"/>
      <w:lvlText w:val="%9."/>
      <w:lvlJc w:val="left"/>
      <w:pPr>
        <w:tabs>
          <w:tab w:val="num" w:pos="6480"/>
        </w:tabs>
        <w:ind w:left="6480" w:hanging="360"/>
      </w:pPr>
    </w:lvl>
  </w:abstractNum>
  <w:abstractNum w:abstractNumId="7" w15:restartNumberingAfterBreak="0">
    <w:nsid w:val="715808A5"/>
    <w:multiLevelType w:val="hybridMultilevel"/>
    <w:tmpl w:val="B1022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77031406">
    <w:abstractNumId w:val="5"/>
  </w:num>
  <w:num w:numId="2" w16cid:durableId="1341274767">
    <w:abstractNumId w:val="6"/>
  </w:num>
  <w:num w:numId="3" w16cid:durableId="702167771">
    <w:abstractNumId w:val="0"/>
  </w:num>
  <w:num w:numId="4" w16cid:durableId="1991515781">
    <w:abstractNumId w:val="4"/>
  </w:num>
  <w:num w:numId="5" w16cid:durableId="1329484244">
    <w:abstractNumId w:val="2"/>
  </w:num>
  <w:num w:numId="6" w16cid:durableId="491021898">
    <w:abstractNumId w:val="3"/>
  </w:num>
  <w:num w:numId="7" w16cid:durableId="1016349298">
    <w:abstractNumId w:val="1"/>
  </w:num>
  <w:num w:numId="8" w16cid:durableId="62130848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202"/>
    <w:rsid w:val="000050A4"/>
    <w:rsid w:val="00010E24"/>
    <w:rsid w:val="000266B0"/>
    <w:rsid w:val="00035991"/>
    <w:rsid w:val="00051967"/>
    <w:rsid w:val="00075F19"/>
    <w:rsid w:val="00076798"/>
    <w:rsid w:val="00084445"/>
    <w:rsid w:val="00086400"/>
    <w:rsid w:val="00087CF6"/>
    <w:rsid w:val="000A725F"/>
    <w:rsid w:val="000B2024"/>
    <w:rsid w:val="000C15DE"/>
    <w:rsid w:val="000C7C14"/>
    <w:rsid w:val="000D169E"/>
    <w:rsid w:val="000D19A5"/>
    <w:rsid w:val="000D291C"/>
    <w:rsid w:val="000E5DCE"/>
    <w:rsid w:val="000F308F"/>
    <w:rsid w:val="000F5A8B"/>
    <w:rsid w:val="001005A1"/>
    <w:rsid w:val="001114FC"/>
    <w:rsid w:val="00115173"/>
    <w:rsid w:val="00130AC1"/>
    <w:rsid w:val="00140977"/>
    <w:rsid w:val="00143AE1"/>
    <w:rsid w:val="001446F6"/>
    <w:rsid w:val="00144BE4"/>
    <w:rsid w:val="00162D2B"/>
    <w:rsid w:val="00164A8C"/>
    <w:rsid w:val="001712A2"/>
    <w:rsid w:val="00195F87"/>
    <w:rsid w:val="001A156F"/>
    <w:rsid w:val="001B2E7A"/>
    <w:rsid w:val="001B2E99"/>
    <w:rsid w:val="001B6642"/>
    <w:rsid w:val="001C26EF"/>
    <w:rsid w:val="001C5999"/>
    <w:rsid w:val="001D458F"/>
    <w:rsid w:val="001D460A"/>
    <w:rsid w:val="001E0604"/>
    <w:rsid w:val="001E35AC"/>
    <w:rsid w:val="001F05CC"/>
    <w:rsid w:val="002161F7"/>
    <w:rsid w:val="00226F53"/>
    <w:rsid w:val="00232A31"/>
    <w:rsid w:val="0023779F"/>
    <w:rsid w:val="00260639"/>
    <w:rsid w:val="002746A9"/>
    <w:rsid w:val="00275E60"/>
    <w:rsid w:val="002904EF"/>
    <w:rsid w:val="00292591"/>
    <w:rsid w:val="00295A43"/>
    <w:rsid w:val="002967F6"/>
    <w:rsid w:val="00296A82"/>
    <w:rsid w:val="002A310C"/>
    <w:rsid w:val="002A4035"/>
    <w:rsid w:val="002B28A0"/>
    <w:rsid w:val="002C3BD9"/>
    <w:rsid w:val="002E1C76"/>
    <w:rsid w:val="002E3C3E"/>
    <w:rsid w:val="002E5DDF"/>
    <w:rsid w:val="002F6256"/>
    <w:rsid w:val="002F65E1"/>
    <w:rsid w:val="002F76AC"/>
    <w:rsid w:val="00302202"/>
    <w:rsid w:val="00306A4C"/>
    <w:rsid w:val="00307B45"/>
    <w:rsid w:val="00345DFC"/>
    <w:rsid w:val="00351A44"/>
    <w:rsid w:val="0035418C"/>
    <w:rsid w:val="0035466E"/>
    <w:rsid w:val="0035598A"/>
    <w:rsid w:val="0036396E"/>
    <w:rsid w:val="00365DF0"/>
    <w:rsid w:val="0037092A"/>
    <w:rsid w:val="003723E3"/>
    <w:rsid w:val="00384822"/>
    <w:rsid w:val="00385C7A"/>
    <w:rsid w:val="00386F8B"/>
    <w:rsid w:val="00393176"/>
    <w:rsid w:val="0039518F"/>
    <w:rsid w:val="0039617E"/>
    <w:rsid w:val="003C37CD"/>
    <w:rsid w:val="003C6F60"/>
    <w:rsid w:val="003D3C51"/>
    <w:rsid w:val="003D7C09"/>
    <w:rsid w:val="003E03F9"/>
    <w:rsid w:val="003F3957"/>
    <w:rsid w:val="003F7A16"/>
    <w:rsid w:val="00400522"/>
    <w:rsid w:val="00406086"/>
    <w:rsid w:val="00423FB8"/>
    <w:rsid w:val="00425848"/>
    <w:rsid w:val="00426F90"/>
    <w:rsid w:val="004306DF"/>
    <w:rsid w:val="00442C25"/>
    <w:rsid w:val="004735BA"/>
    <w:rsid w:val="00477F20"/>
    <w:rsid w:val="004831AB"/>
    <w:rsid w:val="00495CDA"/>
    <w:rsid w:val="004A03C0"/>
    <w:rsid w:val="004A1F7D"/>
    <w:rsid w:val="004A6E5A"/>
    <w:rsid w:val="004A7D91"/>
    <w:rsid w:val="004C3799"/>
    <w:rsid w:val="004C4A33"/>
    <w:rsid w:val="004D00D3"/>
    <w:rsid w:val="004D6753"/>
    <w:rsid w:val="004F7DC1"/>
    <w:rsid w:val="00523C0E"/>
    <w:rsid w:val="00525362"/>
    <w:rsid w:val="00532E8E"/>
    <w:rsid w:val="00535ED7"/>
    <w:rsid w:val="00536FF6"/>
    <w:rsid w:val="00544684"/>
    <w:rsid w:val="005458A5"/>
    <w:rsid w:val="005607D3"/>
    <w:rsid w:val="00573366"/>
    <w:rsid w:val="005812CE"/>
    <w:rsid w:val="0058211D"/>
    <w:rsid w:val="0058562C"/>
    <w:rsid w:val="005973D8"/>
    <w:rsid w:val="005B4A31"/>
    <w:rsid w:val="005B51F4"/>
    <w:rsid w:val="005C3C3F"/>
    <w:rsid w:val="005C70D7"/>
    <w:rsid w:val="005D5771"/>
    <w:rsid w:val="005D7087"/>
    <w:rsid w:val="005D729D"/>
    <w:rsid w:val="005E2DE6"/>
    <w:rsid w:val="005E5A66"/>
    <w:rsid w:val="005F1AB5"/>
    <w:rsid w:val="006049B0"/>
    <w:rsid w:val="006170D0"/>
    <w:rsid w:val="00617208"/>
    <w:rsid w:val="00631439"/>
    <w:rsid w:val="00643503"/>
    <w:rsid w:val="006474F1"/>
    <w:rsid w:val="006503B8"/>
    <w:rsid w:val="006761BB"/>
    <w:rsid w:val="00693FC3"/>
    <w:rsid w:val="0069782F"/>
    <w:rsid w:val="006A5517"/>
    <w:rsid w:val="006B1028"/>
    <w:rsid w:val="006B25DF"/>
    <w:rsid w:val="006B7651"/>
    <w:rsid w:val="006C4D10"/>
    <w:rsid w:val="006C77BC"/>
    <w:rsid w:val="006D2DA3"/>
    <w:rsid w:val="006E650C"/>
    <w:rsid w:val="006F0BA6"/>
    <w:rsid w:val="006F1490"/>
    <w:rsid w:val="006F2370"/>
    <w:rsid w:val="00723496"/>
    <w:rsid w:val="00733376"/>
    <w:rsid w:val="00741878"/>
    <w:rsid w:val="007433BC"/>
    <w:rsid w:val="00747F41"/>
    <w:rsid w:val="00757E8F"/>
    <w:rsid w:val="007637E7"/>
    <w:rsid w:val="00766872"/>
    <w:rsid w:val="00780054"/>
    <w:rsid w:val="007866E9"/>
    <w:rsid w:val="0079056F"/>
    <w:rsid w:val="00792B7C"/>
    <w:rsid w:val="007A18BA"/>
    <w:rsid w:val="007A37EC"/>
    <w:rsid w:val="007C00F6"/>
    <w:rsid w:val="007C11C3"/>
    <w:rsid w:val="007C2DD4"/>
    <w:rsid w:val="007D291D"/>
    <w:rsid w:val="007E075D"/>
    <w:rsid w:val="007E3ABC"/>
    <w:rsid w:val="007E4F4C"/>
    <w:rsid w:val="007E76C8"/>
    <w:rsid w:val="00821078"/>
    <w:rsid w:val="008225A4"/>
    <w:rsid w:val="0082789A"/>
    <w:rsid w:val="008324F4"/>
    <w:rsid w:val="00841B5B"/>
    <w:rsid w:val="00841F35"/>
    <w:rsid w:val="00847CC3"/>
    <w:rsid w:val="00864223"/>
    <w:rsid w:val="00872477"/>
    <w:rsid w:val="00875014"/>
    <w:rsid w:val="00876A21"/>
    <w:rsid w:val="00892AD7"/>
    <w:rsid w:val="00894782"/>
    <w:rsid w:val="00897669"/>
    <w:rsid w:val="008A6309"/>
    <w:rsid w:val="008B2136"/>
    <w:rsid w:val="008B64D5"/>
    <w:rsid w:val="008D3881"/>
    <w:rsid w:val="008E61C6"/>
    <w:rsid w:val="008F353C"/>
    <w:rsid w:val="009014E9"/>
    <w:rsid w:val="00905BFD"/>
    <w:rsid w:val="009160D7"/>
    <w:rsid w:val="0092063E"/>
    <w:rsid w:val="009464D0"/>
    <w:rsid w:val="00946B33"/>
    <w:rsid w:val="009558E8"/>
    <w:rsid w:val="009572EC"/>
    <w:rsid w:val="00957468"/>
    <w:rsid w:val="00974EFD"/>
    <w:rsid w:val="00983125"/>
    <w:rsid w:val="00993041"/>
    <w:rsid w:val="00997FE5"/>
    <w:rsid w:val="009C36D0"/>
    <w:rsid w:val="009E3A98"/>
    <w:rsid w:val="009E412A"/>
    <w:rsid w:val="009E636A"/>
    <w:rsid w:val="009F11EB"/>
    <w:rsid w:val="009F4B4A"/>
    <w:rsid w:val="009F50C7"/>
    <w:rsid w:val="00A0002B"/>
    <w:rsid w:val="00A01610"/>
    <w:rsid w:val="00A03212"/>
    <w:rsid w:val="00A0339D"/>
    <w:rsid w:val="00A076FC"/>
    <w:rsid w:val="00A178B0"/>
    <w:rsid w:val="00A253BB"/>
    <w:rsid w:val="00A258E0"/>
    <w:rsid w:val="00A33C57"/>
    <w:rsid w:val="00A341E8"/>
    <w:rsid w:val="00A351BF"/>
    <w:rsid w:val="00A354A2"/>
    <w:rsid w:val="00A3615C"/>
    <w:rsid w:val="00A50C9E"/>
    <w:rsid w:val="00A52506"/>
    <w:rsid w:val="00A538C8"/>
    <w:rsid w:val="00A6151F"/>
    <w:rsid w:val="00A63133"/>
    <w:rsid w:val="00A74283"/>
    <w:rsid w:val="00A812EF"/>
    <w:rsid w:val="00A848BB"/>
    <w:rsid w:val="00A8715E"/>
    <w:rsid w:val="00AB7B8A"/>
    <w:rsid w:val="00AC5478"/>
    <w:rsid w:val="00AC640F"/>
    <w:rsid w:val="00AD18B0"/>
    <w:rsid w:val="00AD2813"/>
    <w:rsid w:val="00AD3945"/>
    <w:rsid w:val="00AE4703"/>
    <w:rsid w:val="00AE59BF"/>
    <w:rsid w:val="00AE6993"/>
    <w:rsid w:val="00AF455E"/>
    <w:rsid w:val="00B1107C"/>
    <w:rsid w:val="00B21C14"/>
    <w:rsid w:val="00B22A7B"/>
    <w:rsid w:val="00B26975"/>
    <w:rsid w:val="00B2794C"/>
    <w:rsid w:val="00B40744"/>
    <w:rsid w:val="00B42561"/>
    <w:rsid w:val="00B46C6B"/>
    <w:rsid w:val="00B50A09"/>
    <w:rsid w:val="00B72AA0"/>
    <w:rsid w:val="00B75C79"/>
    <w:rsid w:val="00B87BCE"/>
    <w:rsid w:val="00B93D60"/>
    <w:rsid w:val="00B949A2"/>
    <w:rsid w:val="00BA333F"/>
    <w:rsid w:val="00BA45D5"/>
    <w:rsid w:val="00BC096C"/>
    <w:rsid w:val="00BC6D93"/>
    <w:rsid w:val="00BD3EFA"/>
    <w:rsid w:val="00BE014D"/>
    <w:rsid w:val="00BE66EF"/>
    <w:rsid w:val="00BF0D1C"/>
    <w:rsid w:val="00C05C99"/>
    <w:rsid w:val="00C05D0A"/>
    <w:rsid w:val="00C26D4D"/>
    <w:rsid w:val="00C35321"/>
    <w:rsid w:val="00C4696E"/>
    <w:rsid w:val="00C469A2"/>
    <w:rsid w:val="00C516CC"/>
    <w:rsid w:val="00C56DE1"/>
    <w:rsid w:val="00C625EC"/>
    <w:rsid w:val="00C759AB"/>
    <w:rsid w:val="00C76441"/>
    <w:rsid w:val="00C85434"/>
    <w:rsid w:val="00C87ABF"/>
    <w:rsid w:val="00CA3715"/>
    <w:rsid w:val="00CB3908"/>
    <w:rsid w:val="00CB6547"/>
    <w:rsid w:val="00CE1797"/>
    <w:rsid w:val="00CE47C4"/>
    <w:rsid w:val="00CF2B14"/>
    <w:rsid w:val="00CF4688"/>
    <w:rsid w:val="00D0364A"/>
    <w:rsid w:val="00D41AD0"/>
    <w:rsid w:val="00D42ACE"/>
    <w:rsid w:val="00D45AD5"/>
    <w:rsid w:val="00D47F9A"/>
    <w:rsid w:val="00D50779"/>
    <w:rsid w:val="00D52216"/>
    <w:rsid w:val="00D5727A"/>
    <w:rsid w:val="00D611ED"/>
    <w:rsid w:val="00D67292"/>
    <w:rsid w:val="00D77DA4"/>
    <w:rsid w:val="00D8743F"/>
    <w:rsid w:val="00D900D6"/>
    <w:rsid w:val="00D90746"/>
    <w:rsid w:val="00D92FA2"/>
    <w:rsid w:val="00D9396C"/>
    <w:rsid w:val="00DA3618"/>
    <w:rsid w:val="00DB0EA7"/>
    <w:rsid w:val="00DD4250"/>
    <w:rsid w:val="00DD46B9"/>
    <w:rsid w:val="00DE60CB"/>
    <w:rsid w:val="00E00F0E"/>
    <w:rsid w:val="00E0485C"/>
    <w:rsid w:val="00E120BD"/>
    <w:rsid w:val="00E13CA7"/>
    <w:rsid w:val="00E14941"/>
    <w:rsid w:val="00E20CF5"/>
    <w:rsid w:val="00E2549F"/>
    <w:rsid w:val="00E2674E"/>
    <w:rsid w:val="00E3536C"/>
    <w:rsid w:val="00E414CF"/>
    <w:rsid w:val="00E5399F"/>
    <w:rsid w:val="00E67BA3"/>
    <w:rsid w:val="00E83BB5"/>
    <w:rsid w:val="00E911BF"/>
    <w:rsid w:val="00EB778E"/>
    <w:rsid w:val="00EC29E4"/>
    <w:rsid w:val="00EC4F3A"/>
    <w:rsid w:val="00EE5523"/>
    <w:rsid w:val="00EF2E9E"/>
    <w:rsid w:val="00EF5DB8"/>
    <w:rsid w:val="00EF6FC1"/>
    <w:rsid w:val="00F00D85"/>
    <w:rsid w:val="00F01EAF"/>
    <w:rsid w:val="00F10229"/>
    <w:rsid w:val="00F31EED"/>
    <w:rsid w:val="00F3370D"/>
    <w:rsid w:val="00F43661"/>
    <w:rsid w:val="00F4522F"/>
    <w:rsid w:val="00F73D94"/>
    <w:rsid w:val="00F93F11"/>
    <w:rsid w:val="00FB79C0"/>
    <w:rsid w:val="00FC1596"/>
    <w:rsid w:val="00FD2004"/>
    <w:rsid w:val="00FE052E"/>
    <w:rsid w:val="00FE2214"/>
    <w:rsid w:val="00FE357C"/>
    <w:rsid w:val="00FE6F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AC4D23"/>
  <w15:chartTrackingRefBased/>
  <w15:docId w15:val="{F69EA3E6-11E3-42F0-87DB-94B3A66AE8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48B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1878"/>
    <w:pPr>
      <w:ind w:left="720"/>
      <w:contextualSpacing/>
    </w:pPr>
  </w:style>
  <w:style w:type="paragraph" w:styleId="NormalWeb">
    <w:name w:val="Normal (Web)"/>
    <w:basedOn w:val="Normal"/>
    <w:uiPriority w:val="99"/>
    <w:semiHidden/>
    <w:unhideWhenUsed/>
    <w:rsid w:val="006F0B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B93D60"/>
    <w:pPr>
      <w:autoSpaceDE w:val="0"/>
      <w:autoSpaceDN w:val="0"/>
      <w:adjustRightInd w:val="0"/>
      <w:spacing w:after="0" w:line="240" w:lineRule="auto"/>
    </w:pPr>
    <w:rPr>
      <w:rFonts w:ascii="Alegreya" w:hAnsi="Alegreya" w:cs="Alegreya"/>
      <w:color w:val="000000"/>
      <w:sz w:val="24"/>
      <w:szCs w:val="24"/>
    </w:rPr>
  </w:style>
  <w:style w:type="paragraph" w:styleId="Header">
    <w:name w:val="header"/>
    <w:basedOn w:val="Normal"/>
    <w:link w:val="HeaderChar"/>
    <w:uiPriority w:val="99"/>
    <w:unhideWhenUsed/>
    <w:rsid w:val="00BA333F"/>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333F"/>
  </w:style>
  <w:style w:type="paragraph" w:styleId="Footer">
    <w:name w:val="footer"/>
    <w:basedOn w:val="Normal"/>
    <w:link w:val="FooterChar"/>
    <w:uiPriority w:val="99"/>
    <w:unhideWhenUsed/>
    <w:rsid w:val="00BA33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333F"/>
  </w:style>
  <w:style w:type="table" w:styleId="TableGrid">
    <w:name w:val="Table Grid"/>
    <w:basedOn w:val="TableNormal"/>
    <w:uiPriority w:val="39"/>
    <w:rsid w:val="00195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22628">
      <w:bodyDiv w:val="1"/>
      <w:marLeft w:val="0"/>
      <w:marRight w:val="0"/>
      <w:marTop w:val="0"/>
      <w:marBottom w:val="0"/>
      <w:divBdr>
        <w:top w:val="none" w:sz="0" w:space="0" w:color="auto"/>
        <w:left w:val="none" w:sz="0" w:space="0" w:color="auto"/>
        <w:bottom w:val="none" w:sz="0" w:space="0" w:color="auto"/>
        <w:right w:val="none" w:sz="0" w:space="0" w:color="auto"/>
      </w:divBdr>
    </w:div>
    <w:div w:id="384372659">
      <w:bodyDiv w:val="1"/>
      <w:marLeft w:val="0"/>
      <w:marRight w:val="0"/>
      <w:marTop w:val="0"/>
      <w:marBottom w:val="0"/>
      <w:divBdr>
        <w:top w:val="none" w:sz="0" w:space="0" w:color="auto"/>
        <w:left w:val="none" w:sz="0" w:space="0" w:color="auto"/>
        <w:bottom w:val="none" w:sz="0" w:space="0" w:color="auto"/>
        <w:right w:val="none" w:sz="0" w:space="0" w:color="auto"/>
      </w:divBdr>
    </w:div>
    <w:div w:id="631718014">
      <w:bodyDiv w:val="1"/>
      <w:marLeft w:val="0"/>
      <w:marRight w:val="0"/>
      <w:marTop w:val="0"/>
      <w:marBottom w:val="0"/>
      <w:divBdr>
        <w:top w:val="none" w:sz="0" w:space="0" w:color="auto"/>
        <w:left w:val="none" w:sz="0" w:space="0" w:color="auto"/>
        <w:bottom w:val="none" w:sz="0" w:space="0" w:color="auto"/>
        <w:right w:val="none" w:sz="0" w:space="0" w:color="auto"/>
      </w:divBdr>
    </w:div>
    <w:div w:id="675814676">
      <w:bodyDiv w:val="1"/>
      <w:marLeft w:val="0"/>
      <w:marRight w:val="0"/>
      <w:marTop w:val="0"/>
      <w:marBottom w:val="0"/>
      <w:divBdr>
        <w:top w:val="none" w:sz="0" w:space="0" w:color="auto"/>
        <w:left w:val="none" w:sz="0" w:space="0" w:color="auto"/>
        <w:bottom w:val="none" w:sz="0" w:space="0" w:color="auto"/>
        <w:right w:val="none" w:sz="0" w:space="0" w:color="auto"/>
      </w:divBdr>
    </w:div>
    <w:div w:id="691146108">
      <w:bodyDiv w:val="1"/>
      <w:marLeft w:val="0"/>
      <w:marRight w:val="0"/>
      <w:marTop w:val="0"/>
      <w:marBottom w:val="0"/>
      <w:divBdr>
        <w:top w:val="none" w:sz="0" w:space="0" w:color="auto"/>
        <w:left w:val="none" w:sz="0" w:space="0" w:color="auto"/>
        <w:bottom w:val="none" w:sz="0" w:space="0" w:color="auto"/>
        <w:right w:val="none" w:sz="0" w:space="0" w:color="auto"/>
      </w:divBdr>
      <w:divsChild>
        <w:div w:id="433211724">
          <w:marLeft w:val="446"/>
          <w:marRight w:val="0"/>
          <w:marTop w:val="0"/>
          <w:marBottom w:val="160"/>
          <w:divBdr>
            <w:top w:val="none" w:sz="0" w:space="0" w:color="auto"/>
            <w:left w:val="none" w:sz="0" w:space="0" w:color="auto"/>
            <w:bottom w:val="none" w:sz="0" w:space="0" w:color="auto"/>
            <w:right w:val="none" w:sz="0" w:space="0" w:color="auto"/>
          </w:divBdr>
        </w:div>
        <w:div w:id="1845628046">
          <w:marLeft w:val="446"/>
          <w:marRight w:val="0"/>
          <w:marTop w:val="0"/>
          <w:marBottom w:val="160"/>
          <w:divBdr>
            <w:top w:val="none" w:sz="0" w:space="0" w:color="auto"/>
            <w:left w:val="none" w:sz="0" w:space="0" w:color="auto"/>
            <w:bottom w:val="none" w:sz="0" w:space="0" w:color="auto"/>
            <w:right w:val="none" w:sz="0" w:space="0" w:color="auto"/>
          </w:divBdr>
        </w:div>
        <w:div w:id="665673085">
          <w:marLeft w:val="446"/>
          <w:marRight w:val="0"/>
          <w:marTop w:val="0"/>
          <w:marBottom w:val="160"/>
          <w:divBdr>
            <w:top w:val="none" w:sz="0" w:space="0" w:color="auto"/>
            <w:left w:val="none" w:sz="0" w:space="0" w:color="auto"/>
            <w:bottom w:val="none" w:sz="0" w:space="0" w:color="auto"/>
            <w:right w:val="none" w:sz="0" w:space="0" w:color="auto"/>
          </w:divBdr>
        </w:div>
      </w:divsChild>
    </w:div>
    <w:div w:id="1005328604">
      <w:bodyDiv w:val="1"/>
      <w:marLeft w:val="0"/>
      <w:marRight w:val="0"/>
      <w:marTop w:val="0"/>
      <w:marBottom w:val="0"/>
      <w:divBdr>
        <w:top w:val="none" w:sz="0" w:space="0" w:color="auto"/>
        <w:left w:val="none" w:sz="0" w:space="0" w:color="auto"/>
        <w:bottom w:val="none" w:sz="0" w:space="0" w:color="auto"/>
        <w:right w:val="none" w:sz="0" w:space="0" w:color="auto"/>
      </w:divBdr>
    </w:div>
    <w:div w:id="1383945597">
      <w:bodyDiv w:val="1"/>
      <w:marLeft w:val="0"/>
      <w:marRight w:val="0"/>
      <w:marTop w:val="0"/>
      <w:marBottom w:val="0"/>
      <w:divBdr>
        <w:top w:val="none" w:sz="0" w:space="0" w:color="auto"/>
        <w:left w:val="none" w:sz="0" w:space="0" w:color="auto"/>
        <w:bottom w:val="none" w:sz="0" w:space="0" w:color="auto"/>
        <w:right w:val="none" w:sz="0" w:space="0" w:color="auto"/>
      </w:divBdr>
      <w:divsChild>
        <w:div w:id="732119130">
          <w:marLeft w:val="547"/>
          <w:marRight w:val="0"/>
          <w:marTop w:val="0"/>
          <w:marBottom w:val="160"/>
          <w:divBdr>
            <w:top w:val="none" w:sz="0" w:space="0" w:color="auto"/>
            <w:left w:val="none" w:sz="0" w:space="0" w:color="auto"/>
            <w:bottom w:val="none" w:sz="0" w:space="0" w:color="auto"/>
            <w:right w:val="none" w:sz="0" w:space="0" w:color="auto"/>
          </w:divBdr>
        </w:div>
      </w:divsChild>
    </w:div>
    <w:div w:id="1547913353">
      <w:bodyDiv w:val="1"/>
      <w:marLeft w:val="0"/>
      <w:marRight w:val="0"/>
      <w:marTop w:val="0"/>
      <w:marBottom w:val="0"/>
      <w:divBdr>
        <w:top w:val="none" w:sz="0" w:space="0" w:color="auto"/>
        <w:left w:val="none" w:sz="0" w:space="0" w:color="auto"/>
        <w:bottom w:val="none" w:sz="0" w:space="0" w:color="auto"/>
        <w:right w:val="none" w:sz="0" w:space="0" w:color="auto"/>
      </w:divBdr>
    </w:div>
    <w:div w:id="1795829958">
      <w:bodyDiv w:val="1"/>
      <w:marLeft w:val="0"/>
      <w:marRight w:val="0"/>
      <w:marTop w:val="0"/>
      <w:marBottom w:val="0"/>
      <w:divBdr>
        <w:top w:val="none" w:sz="0" w:space="0" w:color="auto"/>
        <w:left w:val="none" w:sz="0" w:space="0" w:color="auto"/>
        <w:bottom w:val="none" w:sz="0" w:space="0" w:color="auto"/>
        <w:right w:val="none" w:sz="0" w:space="0" w:color="auto"/>
      </w:divBdr>
      <w:divsChild>
        <w:div w:id="1155877966">
          <w:marLeft w:val="547"/>
          <w:marRight w:val="0"/>
          <w:marTop w:val="0"/>
          <w:marBottom w:val="160"/>
          <w:divBdr>
            <w:top w:val="none" w:sz="0" w:space="0" w:color="auto"/>
            <w:left w:val="none" w:sz="0" w:space="0" w:color="auto"/>
            <w:bottom w:val="none" w:sz="0" w:space="0" w:color="auto"/>
            <w:right w:val="none" w:sz="0" w:space="0" w:color="auto"/>
          </w:divBdr>
        </w:div>
      </w:divsChild>
    </w:div>
    <w:div w:id="1857497207">
      <w:bodyDiv w:val="1"/>
      <w:marLeft w:val="0"/>
      <w:marRight w:val="0"/>
      <w:marTop w:val="0"/>
      <w:marBottom w:val="0"/>
      <w:divBdr>
        <w:top w:val="none" w:sz="0" w:space="0" w:color="auto"/>
        <w:left w:val="none" w:sz="0" w:space="0" w:color="auto"/>
        <w:bottom w:val="none" w:sz="0" w:space="0" w:color="auto"/>
        <w:right w:val="none" w:sz="0" w:space="0" w:color="auto"/>
      </w:divBdr>
      <w:divsChild>
        <w:div w:id="1072191594">
          <w:marLeft w:val="446"/>
          <w:marRight w:val="0"/>
          <w:marTop w:val="0"/>
          <w:marBottom w:val="160"/>
          <w:divBdr>
            <w:top w:val="none" w:sz="0" w:space="0" w:color="auto"/>
            <w:left w:val="none" w:sz="0" w:space="0" w:color="auto"/>
            <w:bottom w:val="none" w:sz="0" w:space="0" w:color="auto"/>
            <w:right w:val="none" w:sz="0" w:space="0" w:color="auto"/>
          </w:divBdr>
        </w:div>
      </w:divsChild>
    </w:div>
    <w:div w:id="1994605559">
      <w:bodyDiv w:val="1"/>
      <w:marLeft w:val="0"/>
      <w:marRight w:val="0"/>
      <w:marTop w:val="0"/>
      <w:marBottom w:val="0"/>
      <w:divBdr>
        <w:top w:val="none" w:sz="0" w:space="0" w:color="auto"/>
        <w:left w:val="none" w:sz="0" w:space="0" w:color="auto"/>
        <w:bottom w:val="none" w:sz="0" w:space="0" w:color="auto"/>
        <w:right w:val="none" w:sz="0" w:space="0" w:color="auto"/>
      </w:divBdr>
    </w:div>
    <w:div w:id="2062315830">
      <w:bodyDiv w:val="1"/>
      <w:marLeft w:val="0"/>
      <w:marRight w:val="0"/>
      <w:marTop w:val="0"/>
      <w:marBottom w:val="0"/>
      <w:divBdr>
        <w:top w:val="none" w:sz="0" w:space="0" w:color="auto"/>
        <w:left w:val="none" w:sz="0" w:space="0" w:color="auto"/>
        <w:bottom w:val="none" w:sz="0" w:space="0" w:color="auto"/>
        <w:right w:val="none" w:sz="0" w:space="0" w:color="auto"/>
      </w:divBdr>
      <w:divsChild>
        <w:div w:id="704909004">
          <w:marLeft w:val="360"/>
          <w:marRight w:val="0"/>
          <w:marTop w:val="0"/>
          <w:marBottom w:val="0"/>
          <w:divBdr>
            <w:top w:val="none" w:sz="0" w:space="0" w:color="auto"/>
            <w:left w:val="none" w:sz="0" w:space="0" w:color="auto"/>
            <w:bottom w:val="none" w:sz="0" w:space="0" w:color="auto"/>
            <w:right w:val="none" w:sz="0" w:space="0" w:color="auto"/>
          </w:divBdr>
        </w:div>
        <w:div w:id="42368844">
          <w:marLeft w:val="360"/>
          <w:marRight w:val="0"/>
          <w:marTop w:val="0"/>
          <w:marBottom w:val="0"/>
          <w:divBdr>
            <w:top w:val="none" w:sz="0" w:space="0" w:color="auto"/>
            <w:left w:val="none" w:sz="0" w:space="0" w:color="auto"/>
            <w:bottom w:val="none" w:sz="0" w:space="0" w:color="auto"/>
            <w:right w:val="none" w:sz="0" w:space="0" w:color="auto"/>
          </w:divBdr>
        </w:div>
        <w:div w:id="1652716058">
          <w:marLeft w:val="36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16" Type="http://schemas.openxmlformats.org/officeDocument/2006/relationships/image" Target="media/image10.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customXml" Target="../customXml/item3.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header" Target="header1.xml"/><Relationship Id="rId75"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customXml" Target="../customXml/item2.xml"/><Relationship Id="rId7" Type="http://schemas.openxmlformats.org/officeDocument/2006/relationships/image" Target="media/image1.png"/><Relationship Id="rId71"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0D1E65D349745E5A2E7CFD42194514A"/>
        <w:category>
          <w:name w:val="General"/>
          <w:gallery w:val="placeholder"/>
        </w:category>
        <w:types>
          <w:type w:val="bbPlcHdr"/>
        </w:types>
        <w:behaviors>
          <w:behavior w:val="content"/>
        </w:behaviors>
        <w:guid w:val="{87E2E65E-126D-4D00-A74F-0128408B99D5}"/>
      </w:docPartPr>
      <w:docPartBody>
        <w:p w:rsidR="00000000" w:rsidRDefault="009715B1" w:rsidP="009715B1">
          <w:pPr>
            <w:pStyle w:val="D0D1E65D349745E5A2E7CFD42194514A"/>
          </w:pPr>
          <w:r>
            <w:rPr>
              <w:caps/>
              <w:color w:val="FFFFFF" w:themeColor="background1"/>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legreya">
    <w:altName w:val="Alegreya"/>
    <w:panose1 w:val="00000000000000000000"/>
    <w:charset w:val="00"/>
    <w:family w:val="roman"/>
    <w:notTrueType/>
    <w:pitch w:val="default"/>
    <w:sig w:usb0="00000003" w:usb1="00000000" w:usb2="00000000" w:usb3="00000000" w:csb0="00000001" w:csb1="00000000"/>
  </w:font>
  <w:font w:name="Barlow Condensed">
    <w:altName w:val="Barlow Condensed"/>
    <w:panose1 w:val="000005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5B1"/>
    <w:rsid w:val="009715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0D1E65D349745E5A2E7CFD42194514A">
    <w:name w:val="D0D1E65D349745E5A2E7CFD42194514A"/>
    <w:rsid w:val="009715B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D003E78002933488A5DFD7DCA1D0D25" ma:contentTypeVersion="16" ma:contentTypeDescription="Create a new document." ma:contentTypeScope="" ma:versionID="a036c465a7f3eaf045ca6af33692ae0f">
  <xsd:schema xmlns:xsd="http://www.w3.org/2001/XMLSchema" xmlns:xs="http://www.w3.org/2001/XMLSchema" xmlns:p="http://schemas.microsoft.com/office/2006/metadata/properties" xmlns:ns2="a5f4220c-3e81-4ecd-a8d6-ad3d4cb195e8" xmlns:ns3="776fc34c-cdcc-4763-978a-329564caeac8" xmlns:ns4="abbdcb3d-099a-4938-9716-09002f94320e" targetNamespace="http://schemas.microsoft.com/office/2006/metadata/properties" ma:root="true" ma:fieldsID="d0e80a8e9a3734027f189343a0b09855" ns2:_="" ns3:_="" ns4:_="">
    <xsd:import namespace="a5f4220c-3e81-4ecd-a8d6-ad3d4cb195e8"/>
    <xsd:import namespace="776fc34c-cdcc-4763-978a-329564caeac8"/>
    <xsd:import namespace="abbdcb3d-099a-4938-9716-09002f9432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f4220c-3e81-4ecd-a8d6-ad3d4cb195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9e513a2-ec27-4ba2-828b-964637c79d8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76fc34c-cdcc-4763-978a-329564caeac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bdcb3d-099a-4938-9716-09002f94320e"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f779d878-dba2-42b2-b0f9-3dfc10de1877" ma:internalName="TaxCatchAll" ma:showField="CatchAllData" ma:web="776fc34c-cdcc-4763-978a-329564caea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5f4220c-3e81-4ecd-a8d6-ad3d4cb195e8">
      <Terms xmlns="http://schemas.microsoft.com/office/infopath/2007/PartnerControls"/>
    </lcf76f155ced4ddcb4097134ff3c332f>
    <TaxCatchAll xmlns="abbdcb3d-099a-4938-9716-09002f94320e" xsi:nil="true"/>
  </documentManagement>
</p:properties>
</file>

<file path=customXml/itemProps1.xml><?xml version="1.0" encoding="utf-8"?>
<ds:datastoreItem xmlns:ds="http://schemas.openxmlformats.org/officeDocument/2006/customXml" ds:itemID="{FDFB3040-9329-43C4-B773-6EED44C4D15C}"/>
</file>

<file path=customXml/itemProps2.xml><?xml version="1.0" encoding="utf-8"?>
<ds:datastoreItem xmlns:ds="http://schemas.openxmlformats.org/officeDocument/2006/customXml" ds:itemID="{277D0B31-DDCD-488D-9A80-534E0B556FCE}"/>
</file>

<file path=customXml/itemProps3.xml><?xml version="1.0" encoding="utf-8"?>
<ds:datastoreItem xmlns:ds="http://schemas.openxmlformats.org/officeDocument/2006/customXml" ds:itemID="{90AD85CE-1A4E-4AFB-88DC-1C83F39F8F75}"/>
</file>

<file path=docProps/app.xml><?xml version="1.0" encoding="utf-8"?>
<Properties xmlns="http://schemas.openxmlformats.org/officeDocument/2006/extended-properties" xmlns:vt="http://schemas.openxmlformats.org/officeDocument/2006/docPropsVTypes">
  <Template>Normal.dotm</Template>
  <TotalTime>653</TotalTime>
  <Pages>44</Pages>
  <Words>3995</Words>
  <Characters>22776</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Convergence OT/IT: FactoryTalk Edge Gateway Applications</dc:title>
  <dc:subject/>
  <dc:creator>Rockwell Automation Mexico, October 2022</dc:creator>
  <cp:keywords/>
  <dc:description/>
  <cp:lastModifiedBy>Misael Evaristo Barajas</cp:lastModifiedBy>
  <cp:revision>253</cp:revision>
  <dcterms:created xsi:type="dcterms:W3CDTF">2022-10-17T15:19:00Z</dcterms:created>
  <dcterms:modified xsi:type="dcterms:W3CDTF">2022-10-18T02:27:00Z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0x0101000D003E78002933488A5DFD7DCA1D0D25</vt:lpwstr>
  </property>
</Properties>
</file>